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97t7w7wu8r0s" w:id="0"/>
      <w:bookmarkEnd w:id="0"/>
      <w:r w:rsidDel="00000000" w:rsidR="00000000" w:rsidRPr="00000000">
        <w:rPr/>
        <w:drawing>
          <wp:inline distB="0" distT="0" distL="114300" distR="114300">
            <wp:extent cx="2787015" cy="639445"/>
            <wp:effectExtent b="0" l="0" r="0" 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787015" cy="6394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t xml:space="preserve">Participation of Volunteers and Students Policy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Mandatory – Quality Area 4</w:t>
      </w:r>
    </w:p>
    <w:p w:rsidR="00000000" w:rsidDel="00000000" w:rsidP="00000000" w:rsidRDefault="00000000" w:rsidRPr="00000000" w14:paraId="00000004">
      <w:pPr>
        <w:pStyle w:val="Heading1"/>
        <w:rPr/>
      </w:pPr>
      <w:r w:rsidDel="00000000" w:rsidR="00000000" w:rsidRPr="00000000">
        <w:rPr>
          <w:rtl w:val="0"/>
        </w:rPr>
        <w:t xml:space="preserve">Purpose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for the engagement and participation of volunteers and students at Elonera Pre School, while ensuring the children’s health, safety and wellbeing is protected at all times.</w:t>
      </w:r>
    </w:p>
    <w:p w:rsidR="00000000" w:rsidDel="00000000" w:rsidP="00000000" w:rsidRDefault="00000000" w:rsidRPr="00000000" w14:paraId="00000006">
      <w:pPr>
        <w:pStyle w:val="Heading1"/>
        <w:rPr/>
      </w:pPr>
      <w:r w:rsidDel="00000000" w:rsidR="00000000" w:rsidRPr="00000000">
        <w:rPr>
          <w:rtl w:val="0"/>
        </w:rPr>
        <w:t xml:space="preserve">Policy statement</w:t>
      </w:r>
    </w:p>
    <w:p w:rsidR="00000000" w:rsidDel="00000000" w:rsidP="00000000" w:rsidRDefault="00000000" w:rsidRPr="00000000" w14:paraId="00000007">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Elonera Preschool is committed to:</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supporting connections with educational institutions to provide opportunities for students to  undertake practicum placements as part of their studies</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building relationships with community members and providing suitable opportunities to engage volunteers to contribute to the programs and activities of the service</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health, safety and wellbeing of each child at the service through consistent compliance with this policy and procedures when engaging volunteers and students.</w:t>
      </w:r>
    </w:p>
    <w:p w:rsidR="00000000" w:rsidDel="00000000" w:rsidP="00000000" w:rsidRDefault="00000000" w:rsidRPr="00000000" w14:paraId="0000000C">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the Approved Provider, Nominated Supervisor, Certified Supervisor, educators, staff, students on placement, volunteers, parents/guardians, children and others attending the programs and activities of Elonera Preschool.</w:t>
      </w:r>
    </w:p>
    <w:p w:rsidR="00000000" w:rsidDel="00000000" w:rsidP="00000000" w:rsidRDefault="00000000" w:rsidRPr="00000000" w14:paraId="0000000E">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0F">
      <w:pPr>
        <w:pStyle w:val="Heading4"/>
        <w:rPr/>
      </w:pPr>
      <w:r w:rsidDel="00000000" w:rsidR="00000000" w:rsidRPr="00000000">
        <w:rPr>
          <w:rtl w:val="0"/>
        </w:rPr>
        <w:t xml:space="preserve">Background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Volunteers and students may participate in programs and activities at the service from time to time in order to observe and experience the provision of centre-based education and care. This will be encouraged and facilitated by Elonera Pre School wherever appropriate and possible.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Elonera Pre School values the participation of parents/guardians and other family members, and the voluntary contribution they make to the education and care of their own and other children. “In genuine partnerships families and educators value each other’s knowledge and roles, communicate freely and respectfully and engage in shared decision making”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Years Learning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Elonera Pre School aims to provide a range of opportunities for family members, volunteers and students to participate in programs and activities while adhering to clear guidelines regarding appropriate interactions and communication with staff, and other adults and children at the service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Volunteers and students can expect:</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safe and well-managed workplace</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meaningful work experience with appropriate direction, supervision and training</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recognition for their contribution.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role that volunteers play in children’s services varies and can include working with groups of children, preparing materials or food, assisting with administrative tasks or working one-on-one with individual children. The children’s service is responsible for ensuring that volunteers are suitable to work with children, and that children’s health, safety and wellbeing is protected at all times.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Prior to participation at the service, a volunteer (aged 18 years or over) must be in possession of a Working with Children (WWC) Check card, unless they are under the direct supervision of an educator who is over 18 years of age and holds, or is actively working towards, an approved diploma-level education and care qualification (Regulation 358)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5685155" cy="865132"/>
                <wp:effectExtent b="0" l="0" r="0" t="0"/>
                <wp:docPr id="1" name=""/>
                <a:graphic>
                  <a:graphicData uri="http://schemas.microsoft.com/office/word/2010/wordprocessingShape">
                    <wps:wsp>
                      <wps:cNvSpPr/>
                      <wps:cNvPr id="2" name="Shape 2"/>
                      <wps:spPr>
                        <a:xfrm>
                          <a:off x="2508185" y="3354233"/>
                          <a:ext cx="5675630" cy="851535"/>
                        </a:xfrm>
                        <a:prstGeom prst="rect">
                          <a:avLst/>
                        </a:prstGeom>
                        <a:solidFill>
                          <a:srgbClr val="DDDDDD"/>
                        </a:solidFill>
                        <a:ln>
                          <a:noFill/>
                        </a:ln>
                      </wps:spPr>
                      <wps:txbx>
                        <w:txbxContent>
                          <w:p w:rsidR="00000000" w:rsidDel="00000000" w:rsidP="00000000" w:rsidRDefault="00000000" w:rsidRPr="00000000">
                            <w:pPr>
                              <w:spacing w:after="60" w:before="6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Parents/guardians and family members closely related to children attending the service are exempt from needing a WWC Check. However a service may decide, as a demonstration of duty of care, that all parents/guardians who volunteer at the service are required to undergo a WWC Check. Elonera Pre School requires all committee members to have a valid working with children card.</w:t>
                            </w:r>
                          </w:p>
                        </w:txbxContent>
                      </wps:txbx>
                      <wps:bodyPr anchorCtr="0" anchor="t" bIns="82800" lIns="91425" spcFirstLastPara="1" rIns="91425" wrap="square" tIns="45700">
                        <a:noAutofit/>
                      </wps:bodyPr>
                    </wps:wsp>
                  </a:graphicData>
                </a:graphic>
              </wp:inline>
            </w:drawing>
          </mc:Choice>
          <mc:Fallback>
            <w:drawing>
              <wp:inline distB="0" distT="0" distL="0" distR="0">
                <wp:extent cx="5685155" cy="865132"/>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685155" cy="86513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Volunteers should only be engaged to complement, not replace, the work of paid staff. Accordingly, services should not engage volunteers to fill the place of an employee who is ill or on leave, or to fill a vacant budgeted position.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Volunteers must not be asked to perform tasks:</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they are untrained, unqualified or too inexperienced to undertake</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put the children or themselves in a vulnerable or potentially unsafe situation</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there is a conflict of interest.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Prior to commencing work at the service, a discussion should be held with all volunteers to their suitability for, and interest in, the tasks they will be undertaking, and to assess whether the volunteer’s goals can be achieved. If necessary, references should be obtained from the students school or college. Good practice in volunteer management includes acknowledgement and recognition of volunteer contributions, and this can involve a mixture of formal and informal recognition strategies.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a requirement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that the Approved Provider uses the staff record to document the details of all students and volunteers. The staff record must include the full name, address and date of birth of each student or volunteer who participates at the service. The Approved Provider of a centre-based service must also keep a record for each day on which the student or volunteer participates at the service, including the date and the hours of participation. In addition to this, it is recommended that students and volunteers undertake an induction to the service and complete an induction checklist (refer to Attachment 1), which should also be stored with the staff record.</w:t>
      </w:r>
    </w:p>
    <w:p w:rsidR="00000000" w:rsidDel="00000000" w:rsidP="00000000" w:rsidRDefault="00000000" w:rsidRPr="00000000" w14:paraId="00000020">
      <w:pPr>
        <w:pStyle w:val="Heading4"/>
        <w:rPr/>
      </w:pPr>
      <w:r w:rsidDel="00000000" w:rsidR="00000000" w:rsidRPr="00000000">
        <w:rPr>
          <w:rtl w:val="0"/>
        </w:rPr>
        <w:t xml:space="preserve">Legislation and standards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169</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123, 145, 149, 157, 355, 358, 360</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Equal Opportunity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Fair Work Act 2009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4: Staffing Arrangements</w:t>
      </w:r>
    </w:p>
    <w:p w:rsidR="00000000" w:rsidDel="00000000" w:rsidP="00000000" w:rsidRDefault="00000000" w:rsidRPr="00000000" w14:paraId="0000002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4.1: Staffing arrangements enhance children’s learning and development and ensure their safety and wellbeing</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Working with Children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781675" cy="668020"/>
                <wp:effectExtent b="0" l="0" r="0" t="0"/>
                <wp:wrapNone/>
                <wp:docPr id="2" name=""/>
                <a:graphic>
                  <a:graphicData uri="http://schemas.microsoft.com/office/word/2010/wordprocessingShape">
                    <wps:wsp>
                      <wps:cNvSpPr/>
                      <wps:cNvPr id="3" name="Shape 3"/>
                      <wps:spPr>
                        <a:xfrm>
                          <a:off x="2459925" y="3450753"/>
                          <a:ext cx="5772150" cy="658495"/>
                        </a:xfrm>
                        <a:prstGeom prst="rect">
                          <a:avLst/>
                        </a:prstGeom>
                        <a:solidFill>
                          <a:srgbClr val="DDDDDD"/>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0"/>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 </w:t>
                            </w:r>
                          </w:p>
                          <w:p w:rsidR="00000000" w:rsidDel="00000000" w:rsidP="00000000" w:rsidRDefault="00000000" w:rsidRPr="00000000">
                            <w:pPr>
                              <w:spacing w:after="20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ff"/>
                                <w:sz w:val="19"/>
                                <w:u w:val="single"/>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781675" cy="66802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781675" cy="668020"/>
                        </a:xfrm>
                        <a:prstGeom prst="rect"/>
                        <a:ln/>
                      </pic:spPr>
                    </pic:pic>
                  </a:graphicData>
                </a:graphic>
              </wp:anchor>
            </w:drawing>
          </mc:Fallback>
        </mc:AlternateConten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shd w:fill="ffffff" w:val="clear"/>
        <w:rPr/>
      </w:pPr>
      <w:r w:rsidDel="00000000" w:rsidR="00000000" w:rsidRPr="00000000">
        <w:rPr>
          <w:rtl w:val="0"/>
        </w:rPr>
      </w:r>
    </w:p>
    <w:p w:rsidR="00000000" w:rsidDel="00000000" w:rsidP="00000000" w:rsidRDefault="00000000" w:rsidRPr="00000000" w14:paraId="0000002D">
      <w:pPr>
        <w:shd w:fill="ffffff" w:val="clear"/>
        <w:rPr/>
      </w:pPr>
      <w:r w:rsidDel="00000000" w:rsidR="00000000" w:rsidRPr="00000000">
        <w:rPr>
          <w:rtl w:val="0"/>
        </w:rPr>
      </w:r>
    </w:p>
    <w:p w:rsidR="00000000" w:rsidDel="00000000" w:rsidP="00000000" w:rsidRDefault="00000000" w:rsidRPr="00000000" w14:paraId="0000002E">
      <w:pPr>
        <w:pStyle w:val="Heading2"/>
        <w:numPr>
          <w:ilvl w:val="0"/>
          <w:numId w:val="1"/>
        </w:numPr>
        <w:ind w:left="720" w:hanging="360"/>
        <w:rPr/>
      </w:pPr>
      <w:r w:rsidDel="00000000" w:rsidR="00000000" w:rsidRPr="00000000">
        <w:rPr>
          <w:rtl w:val="0"/>
        </w:rPr>
        <w:t xml:space="preserve">Definitions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Conflict of interest: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relation to this policy) refers to an interest that may affect, or may appear reasonably likely to affect, the judgement or conduct of the volunteer, or may impair their independence or loyalty to the service. A conflict of interest can arise from avoiding personal losses as well as gaining personal advantage, whether financial or otherwise, and may not only involve the volunteer, but also their relatives, friends or business associates.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Student: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person undertaking a practicum placement as part of a recognised early childhood qualification. This student will be supported by an educational institution in the completion of their placement.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Volunteer: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person who willingly </w:t>
      </w: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undertakes defined activities to support the education and care programs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a children’s service in an unpaid or honorary capacity. These activities may include </w:t>
      </w: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direct contact with children, administrative tasks, or preparing materials or food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Working directly with children: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the purposes of the National Regulations, working directly with children is defined as being physically present with children and directly engaged in providing them with education and/or care.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Working with Children (WWC) Check: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check is a legal requirement for those undertaking paid or voluntary child-related work</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Victoria and is a measure to help protect children from harm arising as a result of physical or sexual abuse. The Department of Justice assesses a person’s suitability to work with children by examining relevant serious sexual, physical and drug offences in a person’s national criminal history and, where appropriate, their professional history. A WWC Check card, notice or document (valid for five years), is granted to a person under working with children legislation if:</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have been assessed as suitable to work with children</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has been no information that, if the person worked with children, they would pose a risk to those children</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are not prohibited from attempting to obtain, undertake or remain in child-related employment.</w:t>
      </w:r>
    </w:p>
    <w:p w:rsidR="00000000" w:rsidDel="00000000" w:rsidP="00000000" w:rsidRDefault="00000000" w:rsidRPr="00000000" w14:paraId="00000038">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39">
      <w:pPr>
        <w:pStyle w:val="Heading4"/>
        <w:rPr/>
      </w:pPr>
      <w:r w:rsidDel="00000000" w:rsidR="00000000" w:rsidRPr="00000000">
        <w:rPr>
          <w:rtl w:val="0"/>
        </w:rPr>
        <w:t xml:space="preserve">Sources</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Australian Children’s Education and Care Quality Authority (ACECQA):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Years Learning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hyperlink r:id="rId10">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http://education.gov.au/early-years-learning-framework</w:t>
        </w:r>
      </w:hyperlink>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with Children Check Unit, Department of Justice, Victoria: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www.justice.vic.gov.au/workingwithchildren/</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Delivery and Collection of Children Policy</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Determining Responsible Person Policy</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p>
    <w:p w:rsidR="00000000" w:rsidDel="00000000" w:rsidP="00000000" w:rsidRDefault="00000000" w:rsidRPr="00000000" w14:paraId="0000004B">
      <w:pPr>
        <w:pStyle w:val="Heading1"/>
        <w:rPr/>
      </w:pPr>
      <w:r w:rsidDel="00000000" w:rsidR="00000000" w:rsidRPr="00000000">
        <w:rPr>
          <w:rtl w:val="0"/>
        </w:rPr>
        <w:t xml:space="preserve">Procedures</w:t>
      </w:r>
    </w:p>
    <w:p w:rsidR="00000000" w:rsidDel="00000000" w:rsidP="00000000" w:rsidRDefault="00000000" w:rsidRPr="00000000" w14:paraId="0000004C">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guidelines in consultation with the Nominated Supervisor and educators for accepting applications from volunteers/students to work at the service</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accepting or rejecting a potential volunteer/student based on the circumstances of the service at the time, in consultation with the Nominated Supervisor</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being educated and cared for by the service are adequately supervised, and the legislated educator-to-child ratios are complied with at all times (Regulations 123, 355, 360) </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where required, the Working with Children (WWC) Check has been read/sighted prior to the volunteer’s commencement at the service</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staff record contains information for all volunteers/students attending the service with details of name, address, date of birth, days and hours of participation and details of the Working with Children (WWC) Check (Regulations 145, 147, 149)</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volunteers/students and parents/guardians are adequately supervised at all times, and that the health, safety and wellbeing of children at the service is protected.</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volunteers/students and parents/guardians are not left with sole supervision of individual children or groups of children</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 range of strategies to enable and encourage the participation and involvement of parents/guardians at the service</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volunteers/students and parents/guardians with access to all service policies and procedures, and a copy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volunteers/students and parents/guardians comply with the National Regulations and all service policies and procedures, including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while attending the service</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 induction checklist for volunteers/students attending the service (refer to Attachment 1 – Sample induction checklist for volunteers/students) in consultation with the Nominated Supervisor and educators.</w:t>
      </w:r>
    </w:p>
    <w:p w:rsidR="00000000" w:rsidDel="00000000" w:rsidP="00000000" w:rsidRDefault="00000000" w:rsidRPr="00000000" w14:paraId="00000059">
      <w:pPr>
        <w:pStyle w:val="Heading4"/>
        <w:spacing w:before="170" w:lineRule="auto"/>
        <w:rPr/>
      </w:pPr>
      <w:r w:rsidDel="00000000" w:rsidR="00000000" w:rsidRPr="00000000">
        <w:rPr>
          <w:rtl w:val="0"/>
        </w:rPr>
        <w:t xml:space="preserve">The Nominated Supervisor is responsible for:</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assisting the Approved Provider to develop guidelines for applications from volunteers/students to work at the service</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assisting the Approved Provider with decisions in relation to accepting/rejecting a potential volunteer/student based on the circumstances of the service at the time</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being educated and cared for by the service are adequately supervised, and the legislated educator-to-child ratios are complied with at all times (Regulations 123, 355, 360) </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where required, the Working with Children (WWC) Check has been read/sighted prior to the volunteer’s commencement at the service, and that details are included on the staff record</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volunteers/students and parents/guardians are adequately supervised at all times, and that the health, safety and wellbeing of children at the service is protected</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volunteers/students and parents/guardians are not left with sole supervision of individual children or groups of children</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strategies are in place to enable and encourage the participation and involvement of parents/guardians at the service</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volunteers/students and parents/guardians with access to all service policies and procedures, and a copy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volunteers/students and parents/guardians comply with the National Regulations and all service policies and procedures, including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while attending the service</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assisting the Approved Provider to develop an induction checklist for volunteers/students at the service (refer to Attachment 1 – Sample induction checklist for volunteers/students)</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volunteers/students have completed the induction checklist (refer to Attachment 1) and have been provided with a copy of the staff handbook, if applicable.</w:t>
      </w:r>
    </w:p>
    <w:p w:rsidR="00000000" w:rsidDel="00000000" w:rsidP="00000000" w:rsidRDefault="00000000" w:rsidRPr="00000000" w14:paraId="00000066">
      <w:pPr>
        <w:pStyle w:val="Heading4"/>
        <w:spacing w:before="170" w:lineRule="auto"/>
        <w:rPr/>
      </w:pPr>
      <w:r w:rsidDel="00000000" w:rsidR="00000000" w:rsidRPr="00000000">
        <w:rPr>
          <w:rtl w:val="0"/>
        </w:rPr>
        <w:t xml:space="preserve">Certified Supervisors are responsible for:</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where required, the Working with Children (WWC) Check has been read/sighted prior to the volunteer’s commencement at the service.</w:t>
      </w:r>
    </w:p>
    <w:p w:rsidR="00000000" w:rsidDel="00000000" w:rsidP="00000000" w:rsidRDefault="00000000" w:rsidRPr="00000000" w14:paraId="00000068">
      <w:pPr>
        <w:pStyle w:val="Heading4"/>
        <w:spacing w:before="170" w:lineRule="auto"/>
        <w:rPr/>
      </w:pPr>
      <w:r w:rsidDel="00000000" w:rsidR="00000000" w:rsidRPr="00000000">
        <w:rPr>
          <w:rtl w:val="0"/>
        </w:rPr>
        <w:t xml:space="preserve">Certified Supervisors and other educators are responsible for:</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assisting the Approved Provider and Nominated Supervisor to develop guidelines for applications from volunteers/students to work at the service</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being educated and cared for by the service are adequately supervised, and the legislated educator-to-child ratios are complied with at all times </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volunteers/students and parents/guardians with access to all service policies and procedures, and a copy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volunteers/students and parents/guardians comply with the National Regulations and all service policies and procedures, including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while attending the service</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requirement that volunteers/students and parents/guardians are adequately supervised at all times, and that the health, safety and wellbeing of children at the service is protected</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requirement that volunteers/students and parents/guardians are not left with sole supervision of individual children or groups of children</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enabling parents/guardians of children attending the service to access the service premises at any time the child is being educated and cared for except where this poses a risk to the safety of children and/or staff</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the participation and involvement of parents/guardians at the service</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assisting the Approved Provider and Nominated Supervisor to develop an induction checklist for volunteers/students at the service (refer to Attachment 1 – Sample induction checklist for volunteers/students)</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assisting volunteers/students to understand the requirements of this policy and the expectations of the service.</w:t>
      </w:r>
    </w:p>
    <w:p w:rsidR="00000000" w:rsidDel="00000000" w:rsidP="00000000" w:rsidRDefault="00000000" w:rsidRPr="00000000" w14:paraId="00000073">
      <w:pPr>
        <w:pStyle w:val="Heading4"/>
        <w:spacing w:before="170" w:lineRule="auto"/>
        <w:rPr/>
      </w:pPr>
      <w:r w:rsidDel="00000000" w:rsidR="00000000" w:rsidRPr="00000000">
        <w:rPr>
          <w:rtl w:val="0"/>
        </w:rPr>
        <w:t xml:space="preserve">Volunteers and students, while at the service, are responsible for:</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they have provided all details required to complete the staff record</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undertaking a Working with Children (WWC) Check and presenting a current WWC Check card or other notification, as applicable</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and acknowledging the requirement for confidentiality of all information relating to educators and families within the service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requirements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with all service policies and procedures, including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while at the service</w:t>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undertaking the induction process and completing the induction checklist (refer to Attachment 1) prior to commencement at the service</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the directions of staff at the service at all times to ensure that the health, safety and wellbeing of children is protected.</w:t>
      </w:r>
    </w:p>
    <w:p w:rsidR="00000000" w:rsidDel="00000000" w:rsidP="00000000" w:rsidRDefault="00000000" w:rsidRPr="00000000" w14:paraId="0000007A">
      <w:pPr>
        <w:pStyle w:val="Heading4"/>
        <w:rPr/>
      </w:pPr>
      <w:r w:rsidDel="00000000" w:rsidR="00000000" w:rsidRPr="00000000">
        <w:rPr>
          <w:rtl w:val="0"/>
        </w:rPr>
        <w:t xml:space="preserve">Parents/guardians are responsible for:</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requirements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with all service policies and procedures, including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while attending the service </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the directions of staff at the service at all times to ensure that the health, safety and wellbeing of children is protected.</w:t>
      </w:r>
    </w:p>
    <w:p w:rsidR="00000000" w:rsidDel="00000000" w:rsidP="00000000" w:rsidRDefault="00000000" w:rsidRPr="00000000" w14:paraId="0000007D">
      <w:pPr>
        <w:pStyle w:val="Heading1"/>
        <w:rPr/>
      </w:pPr>
      <w:r w:rsidDel="00000000" w:rsidR="00000000" w:rsidRPr="00000000">
        <w:rPr>
          <w:rtl w:val="0"/>
        </w:rPr>
        <w:t xml:space="preserve">Evaluation</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staff records on a regular basis to ensure details of students and volunteers are maintained in line with all legislative requirements as outlined in the policy</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r w:rsidDel="00000000" w:rsidR="00000000" w:rsidRPr="00000000">
        <w:rPr>
          <w:rtl w:val="0"/>
        </w:rPr>
      </w:r>
    </w:p>
    <w:p w:rsidR="00000000" w:rsidDel="00000000" w:rsidP="00000000" w:rsidRDefault="00000000" w:rsidRPr="00000000" w14:paraId="00000085">
      <w:pPr>
        <w:pStyle w:val="Heading1"/>
        <w:rPr/>
      </w:pPr>
      <w:r w:rsidDel="00000000" w:rsidR="00000000" w:rsidRPr="00000000">
        <w:rPr>
          <w:rtl w:val="0"/>
        </w:rPr>
        <w:t xml:space="preserve">Attachments</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Sample induction checklist for volunteers/students</w:t>
      </w:r>
    </w:p>
    <w:p w:rsidR="00000000" w:rsidDel="00000000" w:rsidP="00000000" w:rsidRDefault="00000000" w:rsidRPr="00000000" w14:paraId="00000087">
      <w:pPr>
        <w:pStyle w:val="Heading1"/>
        <w:rPr/>
      </w:pPr>
      <w:r w:rsidDel="00000000" w:rsidR="00000000" w:rsidRPr="00000000">
        <w:rPr>
          <w:rtl w:val="0"/>
        </w:rPr>
        <w:t xml:space="preserve">Authorisation</w:t>
        <w:tab/>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Committee of Management of Elonera Pre School on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15 July 2016</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reviewed and approved by the Elonera Pre-School Committee of Management on 18/02/2018</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reviewed and approved by the Elonera Pre-School Committee of Management on 07/02/2019</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reviewed and approved by the Elonera Pre-School Committee of Management on 12/03/2020</w:t>
      </w:r>
    </w:p>
    <w:p w:rsidR="00000000" w:rsidDel="00000000" w:rsidP="00000000" w:rsidRDefault="00000000" w:rsidRPr="00000000" w14:paraId="0000008C">
      <w:pPr>
        <w:spacing w:before="60" w:lineRule="auto"/>
        <w:rPr>
          <w:rFonts w:ascii="Arial" w:cs="Arial" w:eastAsia="Arial" w:hAnsi="Arial"/>
          <w:b w:val="0"/>
          <w:i w:val="0"/>
          <w:smallCaps w:val="0"/>
          <w:strike w:val="0"/>
          <w:color w:val="000000"/>
          <w:sz w:val="20"/>
          <w:szCs w:val="20"/>
          <w:u w:val="none"/>
          <w:shd w:fill="auto" w:val="clear"/>
          <w:vertAlign w:val="baseline"/>
        </w:rPr>
      </w:pPr>
      <w:bookmarkStart w:colFirst="0" w:colLast="0" w:name="_gjdgxs" w:id="1"/>
      <w:bookmarkEnd w:id="1"/>
      <w:r w:rsidDel="00000000" w:rsidR="00000000" w:rsidRPr="00000000">
        <w:rPr>
          <w:sz w:val="20"/>
          <w:szCs w:val="20"/>
          <w:rtl w:val="0"/>
        </w:rPr>
        <w:t xml:space="preserve">This policy was reviewed and approved by the Elonera Pre-School Committee of Management on 22 April 2021</w:t>
      </w:r>
      <w:r w:rsidDel="00000000" w:rsidR="00000000" w:rsidRPr="00000000">
        <w:rPr>
          <w:rtl w:val="0"/>
        </w:rPr>
      </w:r>
    </w:p>
    <w:p w:rsidR="00000000" w:rsidDel="00000000" w:rsidP="00000000" w:rsidRDefault="00000000" w:rsidRPr="00000000" w14:paraId="0000008D">
      <w:pPr>
        <w:pStyle w:val="Heading1"/>
        <w:rPr/>
      </w:pPr>
      <w:r w:rsidDel="00000000" w:rsidR="00000000" w:rsidRPr="00000000">
        <w:rPr>
          <w:rtl w:val="0"/>
        </w:rPr>
        <w:t xml:space="preserve">Review date: </w:t>
      </w:r>
      <w:r w:rsidDel="00000000" w:rsidR="00000000" w:rsidRPr="00000000">
        <w:rPr>
          <w:b w:val="0"/>
          <w:rtl w:val="0"/>
        </w:rPr>
        <w:t xml:space="preserve">Apr 2022</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Sample induction checklist for volunteers/students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6521"/>
          <w:tab w:val="right" w:pos="6379"/>
          <w:tab w:val="right" w:pos="9100"/>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w:t>
        <w:tab/>
        <w:tab/>
        <w:t xml:space="preserve">Date: </w:t>
        <w:tab/>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3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be completed by all volunteers/students participating at Elonera Pre School </w:t>
      </w:r>
    </w:p>
    <w:tbl>
      <w:tblPr>
        <w:tblStyle w:val="Table1"/>
        <w:tblW w:w="8947.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4"/>
        <w:gridCol w:w="1743"/>
        <w:tblGridChange w:id="0">
          <w:tblGrid>
            <w:gridCol w:w="7204"/>
            <w:gridCol w:w="1743"/>
          </w:tblGrid>
        </w:tblGridChange>
      </w:tblGrid>
      <w:tr>
        <w:tc>
          <w:tcPr>
            <w:vAlign w:val="center"/>
          </w:tcPr>
          <w:p w:rsidR="00000000" w:rsidDel="00000000" w:rsidP="00000000" w:rsidRDefault="00000000" w:rsidRPr="00000000" w14:paraId="00000092">
            <w:pPr>
              <w:spacing w:after="60" w:before="60" w:lineRule="auto"/>
              <w:rPr/>
            </w:pPr>
            <w:r w:rsidDel="00000000" w:rsidR="00000000" w:rsidRPr="00000000">
              <w:rPr>
                <w:rtl w:val="0"/>
              </w:rPr>
            </w:r>
          </w:p>
        </w:tc>
        <w:tc>
          <w:tcP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tick</w:t>
            </w:r>
          </w:p>
        </w:tc>
      </w:tr>
      <w:tr>
        <w:tc>
          <w:tcPr>
            <w:tcMar>
              <w:top w:w="57.0" w:type="dxa"/>
              <w:bottom w:w="57.0" w:type="dxa"/>
            </w:tcMa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have been given access to all the policies and procedures of Elonera Pre School</w:t>
            </w:r>
          </w:p>
        </w:tc>
        <w:tc>
          <w:tcPr>
            <w:tcMar>
              <w:top w:w="57.0" w:type="dxa"/>
              <w:bottom w:w="57.0" w:type="dxa"/>
            </w:tcMar>
            <w:vAlign w:val="center"/>
          </w:tcPr>
          <w:p w:rsidR="00000000" w:rsidDel="00000000" w:rsidP="00000000" w:rsidRDefault="00000000" w:rsidRPr="00000000" w14:paraId="00000095">
            <w:pPr>
              <w:spacing w:after="60" w:before="60" w:lineRule="auto"/>
              <w:rPr/>
            </w:pPr>
            <w:r w:rsidDel="00000000" w:rsidR="00000000" w:rsidRPr="00000000">
              <w:rPr>
                <w:rtl w:val="0"/>
              </w:rPr>
            </w:r>
          </w:p>
        </w:tc>
      </w:tr>
      <w:tr>
        <w:tc>
          <w:tcPr>
            <w:tcMar>
              <w:top w:w="57.0" w:type="dxa"/>
              <w:bottom w:w="57.0" w:type="dxa"/>
            </w:tcMa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topics have been discussed with me and I understand the service practices and procedures:</w:t>
            </w:r>
          </w:p>
        </w:tc>
        <w:tc>
          <w:tcPr>
            <w:tcMar>
              <w:top w:w="57.0" w:type="dxa"/>
              <w:bottom w:w="57.0" w:type="dxa"/>
            </w:tcMar>
            <w:vAlign w:val="center"/>
          </w:tcPr>
          <w:p w:rsidR="00000000" w:rsidDel="00000000" w:rsidP="00000000" w:rsidRDefault="00000000" w:rsidRPr="00000000" w14:paraId="00000097">
            <w:pPr>
              <w:spacing w:after="60" w:before="60" w:lineRule="auto"/>
              <w:rPr/>
            </w:pPr>
            <w:r w:rsidDel="00000000" w:rsidR="00000000" w:rsidRPr="00000000">
              <w:rPr>
                <w:rtl w:val="0"/>
              </w:rPr>
            </w:r>
          </w:p>
        </w:tc>
      </w:tr>
      <w:tr>
        <w:tc>
          <w:tcPr>
            <w:tcMar>
              <w:top w:w="57.0" w:type="dxa"/>
              <w:bottom w:w="57.0" w:type="dxa"/>
            </w:tcMar>
            <w:vAlign w:val="center"/>
          </w:tcPr>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 while at the service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Mar>
              <w:top w:w="57.0" w:type="dxa"/>
              <w:bottom w:w="57.0" w:type="dxa"/>
            </w:tcMar>
            <w:vAlign w:val="center"/>
          </w:tcPr>
          <w:p w:rsidR="00000000" w:rsidDel="00000000" w:rsidP="00000000" w:rsidRDefault="00000000" w:rsidRPr="00000000" w14:paraId="00000099">
            <w:pPr>
              <w:spacing w:after="60" w:before="60" w:lineRule="auto"/>
              <w:rPr/>
            </w:pPr>
            <w:r w:rsidDel="00000000" w:rsidR="00000000" w:rsidRPr="00000000">
              <w:rPr>
                <w:rtl w:val="0"/>
              </w:rPr>
            </w:r>
          </w:p>
        </w:tc>
      </w:tr>
      <w:tr>
        <w:tc>
          <w:tcPr>
            <w:tcMar>
              <w:top w:w="57.0" w:type="dxa"/>
              <w:bottom w:w="57.0" w:type="dxa"/>
            </w:tcMar>
            <w:vAlign w:val="center"/>
          </w:tcPr>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emergency, evacuation, fire and safety, including locations of fire extinguishers and emergency exits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Emergency and Evacuation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Mar>
              <w:top w:w="57.0" w:type="dxa"/>
              <w:bottom w:w="57.0" w:type="dxa"/>
            </w:tcMar>
            <w:vAlign w:val="center"/>
          </w:tcPr>
          <w:p w:rsidR="00000000" w:rsidDel="00000000" w:rsidP="00000000" w:rsidRDefault="00000000" w:rsidRPr="00000000" w14:paraId="0000009B">
            <w:pPr>
              <w:spacing w:after="60" w:before="60" w:lineRule="auto"/>
              <w:rPr/>
            </w:pPr>
            <w:r w:rsidDel="00000000" w:rsidR="00000000" w:rsidRPr="00000000">
              <w:rPr>
                <w:rtl w:val="0"/>
              </w:rPr>
            </w:r>
          </w:p>
        </w:tc>
      </w:tr>
      <w:tr>
        <w:tc>
          <w:tcPr>
            <w:tcMar>
              <w:top w:w="57.0" w:type="dxa"/>
              <w:bottom w:w="57.0" w:type="dxa"/>
            </w:tcMar>
            <w:vAlign w:val="center"/>
          </w:tcPr>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accidents at the service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Mar>
              <w:top w:w="57.0" w:type="dxa"/>
              <w:bottom w:w="57.0" w:type="dxa"/>
            </w:tcMar>
            <w:vAlign w:val="center"/>
          </w:tcPr>
          <w:p w:rsidR="00000000" w:rsidDel="00000000" w:rsidP="00000000" w:rsidRDefault="00000000" w:rsidRPr="00000000" w14:paraId="0000009D">
            <w:pPr>
              <w:spacing w:after="60" w:before="60" w:lineRule="auto"/>
              <w:rPr/>
            </w:pPr>
            <w:r w:rsidDel="00000000" w:rsidR="00000000" w:rsidRPr="00000000">
              <w:rPr>
                <w:rtl w:val="0"/>
              </w:rPr>
            </w:r>
          </w:p>
        </w:tc>
      </w:tr>
      <w:tr>
        <w:tc>
          <w:tcPr>
            <w:tcMar>
              <w:top w:w="57.0" w:type="dxa"/>
              <w:bottom w:w="57.0" w:type="dxa"/>
            </w:tcMar>
            <w:vAlign w:val="center"/>
          </w:tcPr>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dealing with medical conditions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Diabetes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Epilepsy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Medication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Mar>
              <w:top w:w="57.0" w:type="dxa"/>
              <w:bottom w:w="57.0" w:type="dxa"/>
            </w:tcMar>
            <w:vAlign w:val="center"/>
          </w:tcPr>
          <w:p w:rsidR="00000000" w:rsidDel="00000000" w:rsidP="00000000" w:rsidRDefault="00000000" w:rsidRPr="00000000" w14:paraId="0000009F">
            <w:pPr>
              <w:spacing w:after="60" w:before="60" w:lineRule="auto"/>
              <w:rPr/>
            </w:pPr>
            <w:r w:rsidDel="00000000" w:rsidR="00000000" w:rsidRPr="00000000">
              <w:rPr>
                <w:rtl w:val="0"/>
              </w:rPr>
            </w:r>
          </w:p>
        </w:tc>
      </w:tr>
      <w:tr>
        <w:tc>
          <w:tcPr>
            <w:tcMar>
              <w:top w:w="57.0" w:type="dxa"/>
              <w:bottom w:w="57.0" w:type="dxa"/>
            </w:tcMar>
            <w:vAlign w:val="center"/>
          </w:tcPr>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good hygiene practices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Mar>
              <w:top w:w="57.0" w:type="dxa"/>
              <w:bottom w:w="57.0" w:type="dxa"/>
            </w:tcMar>
            <w:vAlign w:val="center"/>
          </w:tcPr>
          <w:p w:rsidR="00000000" w:rsidDel="00000000" w:rsidP="00000000" w:rsidRDefault="00000000" w:rsidRPr="00000000" w14:paraId="000000A1">
            <w:pPr>
              <w:spacing w:after="60" w:before="60" w:lineRule="auto"/>
              <w:rPr/>
            </w:pPr>
            <w:r w:rsidDel="00000000" w:rsidR="00000000" w:rsidRPr="00000000">
              <w:rPr>
                <w:rtl w:val="0"/>
              </w:rPr>
            </w:r>
          </w:p>
        </w:tc>
      </w:tr>
      <w:tr>
        <w:tc>
          <w:tcPr>
            <w:tcMar>
              <w:top w:w="57.0" w:type="dxa"/>
              <w:bottom w:w="57.0" w:type="dxa"/>
            </w:tcMar>
            <w:vAlign w:val="center"/>
          </w:tcPr>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dealing with infectious diseases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Infectious Diseases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Mar>
              <w:top w:w="57.0" w:type="dxa"/>
              <w:bottom w:w="57.0" w:type="dxa"/>
            </w:tcMar>
            <w:vAlign w:val="center"/>
          </w:tcPr>
          <w:p w:rsidR="00000000" w:rsidDel="00000000" w:rsidP="00000000" w:rsidRDefault="00000000" w:rsidRPr="00000000" w14:paraId="000000A3">
            <w:pPr>
              <w:spacing w:after="60" w:before="60" w:lineRule="auto"/>
              <w:rPr/>
            </w:pPr>
            <w:r w:rsidDel="00000000" w:rsidR="00000000" w:rsidRPr="00000000">
              <w:rPr>
                <w:rtl w:val="0"/>
              </w:rPr>
            </w:r>
          </w:p>
        </w:tc>
      </w:tr>
      <w:tr>
        <w:tc>
          <w:tcPr>
            <w:tcMar>
              <w:top w:w="57.0" w:type="dxa"/>
              <w:bottom w:w="57.0" w:type="dxa"/>
            </w:tcMar>
            <w:vAlign w:val="center"/>
          </w:tcPr>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aid arrangements for children and adults, including the location of the nearest first aid kit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First Aid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Mar>
              <w:top w:w="57.0" w:type="dxa"/>
              <w:bottom w:w="57.0" w:type="dxa"/>
            </w:tcMar>
            <w:vAlign w:val="center"/>
          </w:tcPr>
          <w:p w:rsidR="00000000" w:rsidDel="00000000" w:rsidP="00000000" w:rsidRDefault="00000000" w:rsidRPr="00000000" w14:paraId="000000A5">
            <w:pPr>
              <w:spacing w:after="60" w:before="60" w:lineRule="auto"/>
              <w:rPr/>
            </w:pPr>
            <w:r w:rsidDel="00000000" w:rsidR="00000000" w:rsidRPr="00000000">
              <w:rPr>
                <w:rtl w:val="0"/>
              </w:rPr>
            </w:r>
          </w:p>
        </w:tc>
      </w:tr>
      <w:tr>
        <w:tc>
          <w:tcPr>
            <w:tcMar>
              <w:top w:w="57.0" w:type="dxa"/>
              <w:bottom w:w="57.0" w:type="dxa"/>
            </w:tcMar>
            <w:vAlign w:val="center"/>
          </w:tcPr>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daily routines</w:t>
            </w:r>
          </w:p>
        </w:tc>
        <w:tc>
          <w:tcPr>
            <w:tcMar>
              <w:top w:w="57.0" w:type="dxa"/>
              <w:bottom w:w="57.0" w:type="dxa"/>
            </w:tcMar>
            <w:vAlign w:val="center"/>
          </w:tcPr>
          <w:p w:rsidR="00000000" w:rsidDel="00000000" w:rsidP="00000000" w:rsidRDefault="00000000" w:rsidRPr="00000000" w14:paraId="000000A7">
            <w:pPr>
              <w:spacing w:after="60" w:before="60" w:lineRule="auto"/>
              <w:rPr/>
            </w:pPr>
            <w:r w:rsidDel="00000000" w:rsidR="00000000" w:rsidRPr="00000000">
              <w:rPr>
                <w:rtl w:val="0"/>
              </w:rPr>
            </w:r>
          </w:p>
        </w:tc>
      </w:tr>
      <w:tr>
        <w:tc>
          <w:tcPr>
            <w:tcMar>
              <w:top w:w="57.0" w:type="dxa"/>
              <w:bottom w:w="57.0" w:type="dxa"/>
            </w:tcMar>
            <w:vAlign w:val="center"/>
          </w:tcPr>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importance of OHS and following safe work practices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Mar>
              <w:top w:w="57.0" w:type="dxa"/>
              <w:bottom w:w="57.0" w:type="dxa"/>
            </w:tcMar>
            <w:vAlign w:val="center"/>
          </w:tcPr>
          <w:p w:rsidR="00000000" w:rsidDel="00000000" w:rsidP="00000000" w:rsidRDefault="00000000" w:rsidRPr="00000000" w14:paraId="000000A9">
            <w:pPr>
              <w:spacing w:after="60" w:before="60" w:lineRule="auto"/>
              <w:rPr/>
            </w:pPr>
            <w:r w:rsidDel="00000000" w:rsidR="00000000" w:rsidRPr="00000000">
              <w:rPr>
                <w:rtl w:val="0"/>
              </w:rPr>
            </w:r>
          </w:p>
        </w:tc>
      </w:tr>
      <w:tr>
        <w:tc>
          <w:tcPr>
            <w:tcMar>
              <w:top w:w="57.0" w:type="dxa"/>
              <w:bottom w:w="57.0" w:type="dxa"/>
            </w:tcMar>
            <w:vAlign w:val="center"/>
          </w:tcPr>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interacting appropriately with children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Mar>
              <w:top w:w="57.0" w:type="dxa"/>
              <w:bottom w:w="57.0" w:type="dxa"/>
            </w:tcMar>
            <w:vAlign w:val="center"/>
          </w:tcPr>
          <w:p w:rsidR="00000000" w:rsidDel="00000000" w:rsidP="00000000" w:rsidRDefault="00000000" w:rsidRPr="00000000" w14:paraId="000000AB">
            <w:pPr>
              <w:spacing w:after="60" w:before="60" w:lineRule="auto"/>
              <w:rPr/>
            </w:pPr>
            <w:r w:rsidDel="00000000" w:rsidR="00000000" w:rsidRPr="00000000">
              <w:rPr>
                <w:rtl w:val="0"/>
              </w:rPr>
            </w:r>
          </w:p>
        </w:tc>
      </w:tr>
      <w:tr>
        <w:tc>
          <w:tcPr>
            <w:tcMar>
              <w:top w:w="57.0" w:type="dxa"/>
              <w:bottom w:w="57.0" w:type="dxa"/>
            </w:tcMar>
            <w:vAlign w:val="center"/>
          </w:tcPr>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reporting of serious incidents and notifiable incidents at the service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Injury, Trauma and Illness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Mar>
              <w:top w:w="57.0" w:type="dxa"/>
              <w:bottom w:w="57.0" w:type="dxa"/>
            </w:tcMar>
            <w:vAlign w:val="center"/>
          </w:tcPr>
          <w:p w:rsidR="00000000" w:rsidDel="00000000" w:rsidP="00000000" w:rsidRDefault="00000000" w:rsidRPr="00000000" w14:paraId="000000AD">
            <w:pPr>
              <w:spacing w:after="60" w:before="60" w:lineRule="auto"/>
              <w:rPr/>
            </w:pPr>
            <w:r w:rsidDel="00000000" w:rsidR="00000000" w:rsidRPr="00000000">
              <w:rPr>
                <w:rtl w:val="0"/>
              </w:rPr>
            </w:r>
          </w:p>
        </w:tc>
      </w:tr>
      <w:tr>
        <w:tc>
          <w:tcPr>
            <w:tcMar>
              <w:top w:w="57.0" w:type="dxa"/>
              <w:bottom w:w="57.0" w:type="dxa"/>
            </w:tcMar>
            <w:vAlign w:val="center"/>
          </w:tcPr>
          <w:p w:rsidR="00000000" w:rsidDel="00000000" w:rsidP="00000000" w:rsidRDefault="00000000" w:rsidRPr="00000000" w14:paraId="000000A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reporting hazards in the workplace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Mar>
              <w:top w:w="57.0" w:type="dxa"/>
              <w:bottom w:w="57.0" w:type="dxa"/>
            </w:tcMar>
            <w:vAlign w:val="center"/>
          </w:tcPr>
          <w:p w:rsidR="00000000" w:rsidDel="00000000" w:rsidP="00000000" w:rsidRDefault="00000000" w:rsidRPr="00000000" w14:paraId="000000AF">
            <w:pPr>
              <w:spacing w:after="60" w:before="60" w:lineRule="auto"/>
              <w:rPr/>
            </w:pPr>
            <w:r w:rsidDel="00000000" w:rsidR="00000000" w:rsidRPr="00000000">
              <w:rPr>
                <w:rtl w:val="0"/>
              </w:rPr>
            </w:r>
          </w:p>
        </w:tc>
      </w:tr>
      <w:tr>
        <w:tc>
          <w:tcPr>
            <w:tcMar>
              <w:top w:w="57.0" w:type="dxa"/>
              <w:bottom w:w="57.0" w:type="dxa"/>
            </w:tcMar>
            <w:vAlign w:val="center"/>
          </w:tcPr>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protection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Mar>
              <w:top w:w="57.0" w:type="dxa"/>
              <w:bottom w:w="57.0" w:type="dxa"/>
            </w:tcMar>
            <w:vAlign w:val="center"/>
          </w:tcPr>
          <w:p w:rsidR="00000000" w:rsidDel="00000000" w:rsidP="00000000" w:rsidRDefault="00000000" w:rsidRPr="00000000" w14:paraId="000000B1">
            <w:pPr>
              <w:spacing w:after="60" w:before="60" w:lineRule="auto"/>
              <w:rPr/>
            </w:pPr>
            <w:r w:rsidDel="00000000" w:rsidR="00000000" w:rsidRPr="00000000">
              <w:rPr>
                <w:rtl w:val="0"/>
              </w:rPr>
            </w:r>
          </w:p>
        </w:tc>
      </w:tr>
      <w:tr>
        <w:tc>
          <w:tcPr>
            <w:tcMar>
              <w:top w:w="57.0" w:type="dxa"/>
              <w:bottom w:w="57.0" w:type="dxa"/>
            </w:tcMar>
            <w:vAlign w:val="center"/>
          </w:tcPr>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privacy and confidentiality of information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Mar>
              <w:top w:w="57.0" w:type="dxa"/>
              <w:bottom w:w="57.0" w:type="dxa"/>
            </w:tcMar>
            <w:vAlign w:val="center"/>
          </w:tcPr>
          <w:p w:rsidR="00000000" w:rsidDel="00000000" w:rsidP="00000000" w:rsidRDefault="00000000" w:rsidRPr="00000000" w14:paraId="000000B3">
            <w:pPr>
              <w:spacing w:after="60" w:before="60" w:lineRule="auto"/>
              <w:rPr/>
            </w:pPr>
            <w:r w:rsidDel="00000000" w:rsidR="00000000" w:rsidRPr="00000000">
              <w:rPr>
                <w:rtl w:val="0"/>
              </w:rPr>
            </w:r>
          </w:p>
        </w:tc>
      </w:tr>
      <w:tr>
        <w:tc>
          <w:tcPr>
            <w:vAlign w:val="center"/>
          </w:tcPr>
          <w:p w:rsidR="00000000" w:rsidDel="00000000" w:rsidP="00000000" w:rsidRDefault="00000000" w:rsidRPr="00000000" w14:paraId="000000B4">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am aware of the non-smoking policy of the service</w:t>
            </w:r>
          </w:p>
        </w:tc>
        <w:tc>
          <w:tcPr>
            <w:vAlign w:val="center"/>
          </w:tcPr>
          <w:p w:rsidR="00000000" w:rsidDel="00000000" w:rsidP="00000000" w:rsidRDefault="00000000" w:rsidRPr="00000000" w14:paraId="000000B5">
            <w:pPr>
              <w:keepNext w:val="1"/>
              <w:keepLines w:val="1"/>
              <w:spacing w:after="60" w:before="60" w:lineRule="auto"/>
              <w:rPr/>
            </w:pPr>
            <w:r w:rsidDel="00000000" w:rsidR="00000000" w:rsidRPr="00000000">
              <w:rPr>
                <w:rtl w:val="0"/>
              </w:rPr>
            </w:r>
          </w:p>
        </w:tc>
      </w:tr>
      <w:tr>
        <w:tc>
          <w:tcPr>
            <w:vAlign w:val="center"/>
          </w:tcPr>
          <w:p w:rsidR="00000000" w:rsidDel="00000000" w:rsidP="00000000" w:rsidRDefault="00000000" w:rsidRPr="00000000" w14:paraId="000000B6">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expectations of my placement/engagement, my role and responsibilities (including attending to the requirements of children with additional needs) have been clearly explained to me by my supervisor </w:t>
            </w:r>
          </w:p>
        </w:tc>
        <w:tc>
          <w:tcPr>
            <w:vAlign w:val="center"/>
          </w:tcPr>
          <w:p w:rsidR="00000000" w:rsidDel="00000000" w:rsidP="00000000" w:rsidRDefault="00000000" w:rsidRPr="00000000" w14:paraId="000000B7">
            <w:pPr>
              <w:keepNext w:val="1"/>
              <w:keepLines w:val="1"/>
              <w:spacing w:after="60" w:before="60" w:lineRule="auto"/>
              <w:rPr/>
            </w:pPr>
            <w:r w:rsidDel="00000000" w:rsidR="00000000" w:rsidRPr="00000000">
              <w:rPr>
                <w:rtl w:val="0"/>
              </w:rPr>
            </w:r>
          </w:p>
        </w:tc>
      </w:tr>
      <w:tr>
        <w:tc>
          <w:tcPr>
            <w:vAlign w:val="center"/>
          </w:tcPr>
          <w:p w:rsidR="00000000" w:rsidDel="00000000" w:rsidP="00000000" w:rsidRDefault="00000000" w:rsidRPr="00000000" w14:paraId="000000B8">
            <w:pPr>
              <w:keepNext w:val="1"/>
              <w:keepLines w:val="1"/>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am aware that I am expected to participate in general tasks, including maintaining the environment in a clean, safe and tidy condition</w:t>
            </w:r>
          </w:p>
        </w:tc>
        <w:tc>
          <w:tcPr>
            <w:vAlign w:val="center"/>
          </w:tcPr>
          <w:p w:rsidR="00000000" w:rsidDel="00000000" w:rsidP="00000000" w:rsidRDefault="00000000" w:rsidRPr="00000000" w14:paraId="000000B9">
            <w:pPr>
              <w:keepNext w:val="1"/>
              <w:keepLines w:val="1"/>
              <w:spacing w:after="60" w:before="60" w:lineRule="auto"/>
              <w:rPr/>
            </w:pPr>
            <w:r w:rsidDel="00000000" w:rsidR="00000000" w:rsidRPr="00000000">
              <w:rPr>
                <w:rtl w:val="0"/>
              </w:rPr>
            </w:r>
          </w:p>
        </w:tc>
      </w:tr>
    </w:tbl>
    <w:p w:rsidR="00000000" w:rsidDel="00000000" w:rsidP="00000000" w:rsidRDefault="00000000" w:rsidRPr="00000000" w14:paraId="000000BA">
      <w:pPr>
        <w:tabs>
          <w:tab w:val="right" w:pos="9117"/>
        </w:tabs>
        <w:spacing w:after="360" w:before="600" w:lineRule="auto"/>
        <w:rPr/>
      </w:pPr>
      <w:r w:rsidDel="00000000" w:rsidR="00000000" w:rsidRPr="00000000">
        <w:rPr>
          <w:rtl w:val="0"/>
        </w:rPr>
        <w:t xml:space="preserve">Volunteer/student name: </w:t>
        <w:tab/>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6521"/>
          <w:tab w:val="right" w:pos="5812"/>
          <w:tab w:val="left" w:pos="6237"/>
          <w:tab w:val="right" w:pos="9117"/>
        </w:tabs>
        <w:spacing w:after="2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w:t>
        <w:tab/>
        <w:tab/>
        <w:t xml:space="preserve">Date: </w:t>
        <w:tab/>
      </w:r>
    </w:p>
    <w:p w:rsidR="00000000" w:rsidDel="00000000" w:rsidP="00000000" w:rsidRDefault="00000000" w:rsidRPr="00000000" w14:paraId="000000BC">
      <w:pPr>
        <w:tabs>
          <w:tab w:val="right" w:pos="9117"/>
        </w:tabs>
        <w:spacing w:after="360" w:before="600" w:lineRule="auto"/>
        <w:rPr/>
      </w:pPr>
      <w:r w:rsidDel="00000000" w:rsidR="00000000" w:rsidRPr="00000000">
        <w:rPr>
          <w:rtl w:val="0"/>
        </w:rPr>
        <w:t xml:space="preserve">Nominated Supervisor’s name: </w:t>
        <w:tab/>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6521"/>
          <w:tab w:val="right" w:pos="5812"/>
          <w:tab w:val="left" w:pos="6237"/>
          <w:tab w:val="right" w:pos="9117"/>
        </w:tabs>
        <w:spacing w:after="2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w:t>
        <w:tab/>
        <w:tab/>
        <w:t xml:space="preserve">Date: </w:t>
        <w:tab/>
      </w:r>
    </w:p>
    <w:sectPr>
      <w:headerReference r:id="rId12" w:type="first"/>
      <w:footerReference r:id="rId13" w:type="default"/>
      <w:pgSz w:h="16838" w:w="11906" w:orient="portrait"/>
      <w:pgMar w:bottom="1276" w:top="1021" w:left="1418" w:right="1418" w:header="567" w:footer="42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M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bl>
    <w:tblPr>
      <w:tblStyle w:val="Table2"/>
      <w:tblW w:w="9070.0" w:type="dxa"/>
      <w:jc w:val="left"/>
      <w:tblInd w:w="0.0" w:type="pct"/>
      <w:tblBorders>
        <w:top w:color="000000" w:space="0" w:sz="4" w:val="single"/>
      </w:tblBorders>
      <w:tblLayout w:type="fixed"/>
      <w:tblLook w:val="0400"/>
    </w:tblPr>
    <w:tblGrid>
      <w:gridCol w:w="4536"/>
      <w:gridCol w:w="4534"/>
      <w:tblGridChange w:id="0">
        <w:tblGrid>
          <w:gridCol w:w="4536"/>
          <w:gridCol w:w="4534"/>
        </w:tblGrid>
      </w:tblGridChange>
    </w:tblGrid>
    <w:tr>
      <w:tc>
        <w:tcPr>
          <w:shd w:fill="auto" w:val="cle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2014 Early Learning Association Australia</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adopted by Elonera Committee of Management 15/6/2015</w:t>
          </w:r>
        </w:p>
      </w:tc>
      <w:tc>
        <w:tcPr>
          <w:shd w:fill="auto" w:val="cle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Participation of Volunteers and Students Policy</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drawing>
        <wp:inline distB="0" distT="0" distL="0" distR="0">
          <wp:extent cx="5599430" cy="1285338"/>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599430" cy="12853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justice.vic.gov.au/workingwithchildren/" TargetMode="External"/><Relationship Id="rId10" Type="http://schemas.openxmlformats.org/officeDocument/2006/relationships/hyperlink" Target="http://education.gov.au/early-years-learning-framework"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cecqa.gov.au"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