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33DF" w14:textId="77777777" w:rsidR="00742EA2" w:rsidRDefault="007237F9">
      <w:pPr>
        <w:spacing w:after="0" w:line="240" w:lineRule="auto"/>
        <w:rPr>
          <w:rFonts w:ascii="Arial" w:hAnsi="Arial"/>
          <w:b/>
          <w:bCs/>
          <w:sz w:val="32"/>
          <w:szCs w:val="32"/>
        </w:rPr>
      </w:pPr>
      <w:r>
        <w:rPr>
          <w:noProof/>
          <w:lang w:val="en-AU"/>
        </w:rPr>
        <w:drawing>
          <wp:anchor distT="57150" distB="57150" distL="57150" distR="57150" simplePos="0" relativeHeight="251659264" behindDoc="0" locked="0" layoutInCell="1" allowOverlap="1" wp14:anchorId="1A9DB01D" wp14:editId="2E7A00E2">
            <wp:simplePos x="0" y="0"/>
            <wp:positionH relativeFrom="column">
              <wp:posOffset>1158875</wp:posOffset>
            </wp:positionH>
            <wp:positionV relativeFrom="line">
              <wp:posOffset>-307975</wp:posOffset>
            </wp:positionV>
            <wp:extent cx="3072765" cy="70167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loneralogoinc.jpeg"/>
                    <pic:cNvPicPr>
                      <a:picLocks noChangeAspect="1"/>
                    </pic:cNvPicPr>
                  </pic:nvPicPr>
                  <pic:blipFill>
                    <a:blip r:embed="rId7"/>
                    <a:stretch>
                      <a:fillRect/>
                    </a:stretch>
                  </pic:blipFill>
                  <pic:spPr>
                    <a:xfrm>
                      <a:off x="0" y="0"/>
                      <a:ext cx="3072765" cy="701675"/>
                    </a:xfrm>
                    <a:prstGeom prst="rect">
                      <a:avLst/>
                    </a:prstGeom>
                    <a:ln w="12700" cap="flat">
                      <a:noFill/>
                      <a:miter lim="400000"/>
                    </a:ln>
                    <a:effectLst/>
                  </pic:spPr>
                </pic:pic>
              </a:graphicData>
            </a:graphic>
          </wp:anchor>
        </w:drawing>
      </w:r>
    </w:p>
    <w:p w14:paraId="5C38EC38" w14:textId="77777777" w:rsidR="00742EA2" w:rsidRDefault="00742EA2">
      <w:pPr>
        <w:spacing w:after="0" w:line="240" w:lineRule="auto"/>
        <w:rPr>
          <w:rFonts w:ascii="Arial" w:hAnsi="Arial"/>
          <w:b/>
          <w:bCs/>
          <w:sz w:val="32"/>
          <w:szCs w:val="32"/>
        </w:rPr>
      </w:pPr>
    </w:p>
    <w:p w14:paraId="0ECB0414"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Bush Kinder Play Benefits and Risk Policy</w:t>
      </w:r>
    </w:p>
    <w:p w14:paraId="1D681DAD" w14:textId="77777777" w:rsidR="00742EA2" w:rsidRDefault="007237F9">
      <w:pPr>
        <w:spacing w:after="0" w:line="240" w:lineRule="auto"/>
        <w:rPr>
          <w:rFonts w:ascii="Arial" w:eastAsia="Arial" w:hAnsi="Arial" w:cs="Arial"/>
          <w:b/>
          <w:bCs/>
          <w:i/>
          <w:iCs/>
          <w:sz w:val="24"/>
          <w:szCs w:val="24"/>
        </w:rPr>
      </w:pPr>
      <w:r>
        <w:rPr>
          <w:rFonts w:ascii="Arial" w:hAnsi="Arial"/>
          <w:b/>
          <w:bCs/>
          <w:i/>
          <w:iCs/>
          <w:sz w:val="24"/>
          <w:szCs w:val="24"/>
        </w:rPr>
        <w:t>NQS: Quality Area 2</w:t>
      </w:r>
    </w:p>
    <w:p w14:paraId="3E474858" w14:textId="77777777" w:rsidR="00742EA2" w:rsidRDefault="00742EA2">
      <w:pPr>
        <w:spacing w:after="0" w:line="240" w:lineRule="auto"/>
        <w:rPr>
          <w:rFonts w:ascii="TTE27DE6F0t00" w:eastAsia="TTE27DE6F0t00" w:hAnsi="TTE27DE6F0t00" w:cs="TTE27DE6F0t00"/>
          <w:color w:val="17365D"/>
          <w:sz w:val="49"/>
          <w:szCs w:val="49"/>
          <w:u w:color="17365D"/>
        </w:rPr>
      </w:pPr>
    </w:p>
    <w:p w14:paraId="4FAF3148"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Purpose</w:t>
      </w:r>
    </w:p>
    <w:p w14:paraId="0F0284C8" w14:textId="77777777" w:rsidR="00742EA2" w:rsidRDefault="007237F9">
      <w:pPr>
        <w:spacing w:after="0" w:line="240" w:lineRule="auto"/>
        <w:rPr>
          <w:rFonts w:ascii="Arial" w:eastAsia="Arial" w:hAnsi="Arial" w:cs="Arial"/>
          <w:sz w:val="24"/>
          <w:szCs w:val="24"/>
        </w:rPr>
      </w:pPr>
      <w:r>
        <w:rPr>
          <w:rFonts w:ascii="Arial" w:hAnsi="Arial"/>
          <w:sz w:val="24"/>
          <w:szCs w:val="24"/>
        </w:rPr>
        <w:t>This policy aims to:</w:t>
      </w:r>
    </w:p>
    <w:p w14:paraId="6EAC962A" w14:textId="77777777" w:rsidR="00742EA2" w:rsidRDefault="007237F9">
      <w:pPr>
        <w:numPr>
          <w:ilvl w:val="0"/>
          <w:numId w:val="2"/>
        </w:numPr>
        <w:spacing w:after="0" w:line="240" w:lineRule="auto"/>
        <w:rPr>
          <w:rFonts w:ascii="Arial" w:hAnsi="Arial"/>
          <w:sz w:val="24"/>
          <w:szCs w:val="24"/>
        </w:rPr>
      </w:pPr>
      <w:r>
        <w:rPr>
          <w:rFonts w:ascii="Arial" w:hAnsi="Arial"/>
          <w:sz w:val="24"/>
          <w:szCs w:val="24"/>
        </w:rPr>
        <w:t>Detail the benefits of outdoor play in the Bush Kinder environment, including the types of activities to be undertaken.</w:t>
      </w:r>
    </w:p>
    <w:p w14:paraId="6E09BB39" w14:textId="77777777" w:rsidR="00742EA2" w:rsidRDefault="007237F9">
      <w:pPr>
        <w:numPr>
          <w:ilvl w:val="0"/>
          <w:numId w:val="2"/>
        </w:numPr>
        <w:spacing w:after="0" w:line="240" w:lineRule="auto"/>
        <w:rPr>
          <w:rFonts w:ascii="Arial" w:hAnsi="Arial"/>
          <w:sz w:val="24"/>
          <w:szCs w:val="24"/>
        </w:rPr>
      </w:pPr>
      <w:r>
        <w:rPr>
          <w:rFonts w:ascii="Arial" w:hAnsi="Arial"/>
          <w:sz w:val="24"/>
          <w:szCs w:val="24"/>
        </w:rPr>
        <w:t>Give Parents/Guardians comfort that while aiming to develop the children’s self awareness in managing risks and undertaking challenges, that appropriate supervision is provided to ensure the safety and wellbeing of participants at all times.</w:t>
      </w:r>
    </w:p>
    <w:p w14:paraId="06605E31" w14:textId="77777777" w:rsidR="00742EA2" w:rsidRDefault="007237F9">
      <w:pPr>
        <w:numPr>
          <w:ilvl w:val="0"/>
          <w:numId w:val="2"/>
        </w:numPr>
        <w:spacing w:after="0" w:line="240" w:lineRule="auto"/>
        <w:rPr>
          <w:rFonts w:ascii="Arial" w:hAnsi="Arial"/>
          <w:sz w:val="24"/>
          <w:szCs w:val="24"/>
        </w:rPr>
      </w:pPr>
      <w:r>
        <w:rPr>
          <w:rFonts w:ascii="Arial" w:hAnsi="Arial"/>
          <w:sz w:val="24"/>
          <w:szCs w:val="24"/>
        </w:rPr>
        <w:t>Detail procedures for staff and volunteers to ensure that children are appropriately supervised and assisted during play and to ensure the safety of participants.</w:t>
      </w:r>
    </w:p>
    <w:p w14:paraId="3A0A213E" w14:textId="77777777" w:rsidR="00742EA2" w:rsidRDefault="00742EA2">
      <w:pPr>
        <w:spacing w:after="0" w:line="240" w:lineRule="auto"/>
        <w:rPr>
          <w:rFonts w:ascii="Arial" w:eastAsia="Arial" w:hAnsi="Arial" w:cs="Arial"/>
          <w:color w:val="17365D"/>
          <w:sz w:val="24"/>
          <w:szCs w:val="24"/>
          <w:u w:color="17365D"/>
        </w:rPr>
      </w:pPr>
    </w:p>
    <w:p w14:paraId="31AA1E24"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Policy Statement</w:t>
      </w:r>
    </w:p>
    <w:p w14:paraId="66532404" w14:textId="77777777" w:rsidR="00742EA2" w:rsidRDefault="00742EA2">
      <w:pPr>
        <w:spacing w:after="0" w:line="240" w:lineRule="auto"/>
        <w:rPr>
          <w:rFonts w:ascii="Arial" w:eastAsia="Arial" w:hAnsi="Arial" w:cs="Arial"/>
          <w:b/>
          <w:bCs/>
          <w:sz w:val="24"/>
          <w:szCs w:val="24"/>
        </w:rPr>
      </w:pPr>
    </w:p>
    <w:p w14:paraId="1E999E99"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1. Values</w:t>
      </w:r>
    </w:p>
    <w:p w14:paraId="066611B4" w14:textId="77777777" w:rsidR="00742EA2" w:rsidRDefault="007237F9">
      <w:pPr>
        <w:spacing w:after="0" w:line="240" w:lineRule="auto"/>
        <w:rPr>
          <w:rFonts w:ascii="Arial" w:eastAsia="Arial" w:hAnsi="Arial" w:cs="Arial"/>
          <w:sz w:val="24"/>
          <w:szCs w:val="24"/>
        </w:rPr>
      </w:pPr>
      <w:r>
        <w:rPr>
          <w:rFonts w:ascii="Arial" w:hAnsi="Arial"/>
          <w:b/>
          <w:bCs/>
          <w:sz w:val="24"/>
          <w:szCs w:val="24"/>
        </w:rPr>
        <w:t>Elonera Preschool</w:t>
      </w:r>
      <w:r>
        <w:rPr>
          <w:rFonts w:ascii="Arial" w:hAnsi="Arial"/>
          <w:sz w:val="24"/>
          <w:szCs w:val="24"/>
        </w:rPr>
        <w:t xml:space="preserve"> is committed to delivering a Bush Kinder program which:</w:t>
      </w:r>
    </w:p>
    <w:p w14:paraId="14C1C9C2" w14:textId="77777777" w:rsidR="00742EA2" w:rsidRDefault="007237F9">
      <w:pPr>
        <w:numPr>
          <w:ilvl w:val="0"/>
          <w:numId w:val="4"/>
        </w:numPr>
        <w:spacing w:after="0" w:line="240" w:lineRule="auto"/>
        <w:rPr>
          <w:rFonts w:ascii="Arial" w:hAnsi="Arial"/>
          <w:sz w:val="24"/>
          <w:szCs w:val="24"/>
        </w:rPr>
      </w:pPr>
      <w:r>
        <w:rPr>
          <w:rFonts w:ascii="Arial" w:hAnsi="Arial"/>
          <w:sz w:val="24"/>
          <w:szCs w:val="24"/>
        </w:rPr>
        <w:t>Offers children opportunities to safely explore rich, diverse natural play environments while developing self-confidence, teamwork and social skills and an understanding of their environment.</w:t>
      </w:r>
    </w:p>
    <w:p w14:paraId="6965E720" w14:textId="77777777" w:rsidR="00742EA2" w:rsidRDefault="007237F9">
      <w:pPr>
        <w:numPr>
          <w:ilvl w:val="0"/>
          <w:numId w:val="4"/>
        </w:numPr>
        <w:spacing w:after="0" w:line="240" w:lineRule="auto"/>
        <w:rPr>
          <w:rFonts w:ascii="Arial" w:hAnsi="Arial"/>
          <w:sz w:val="24"/>
          <w:szCs w:val="24"/>
        </w:rPr>
      </w:pPr>
      <w:r>
        <w:rPr>
          <w:rFonts w:ascii="Arial" w:hAnsi="Arial"/>
          <w:sz w:val="24"/>
          <w:szCs w:val="24"/>
        </w:rPr>
        <w:t>Allows children, through play, to experience challenges and develop self-awareness in managing risk according to ability and confidence.</w:t>
      </w:r>
    </w:p>
    <w:p w14:paraId="056093B1" w14:textId="77777777" w:rsidR="00742EA2" w:rsidRDefault="007237F9">
      <w:pPr>
        <w:numPr>
          <w:ilvl w:val="0"/>
          <w:numId w:val="4"/>
        </w:numPr>
        <w:spacing w:after="0" w:line="240" w:lineRule="auto"/>
        <w:rPr>
          <w:rFonts w:ascii="Arial" w:hAnsi="Arial"/>
          <w:sz w:val="24"/>
          <w:szCs w:val="24"/>
        </w:rPr>
      </w:pPr>
      <w:r>
        <w:rPr>
          <w:rFonts w:ascii="Arial" w:hAnsi="Arial"/>
          <w:sz w:val="24"/>
          <w:szCs w:val="24"/>
        </w:rPr>
        <w:t>Fosters child-led play at the child’s pace.</w:t>
      </w:r>
    </w:p>
    <w:p w14:paraId="650E9157" w14:textId="77777777" w:rsidR="00742EA2" w:rsidRDefault="007237F9">
      <w:pPr>
        <w:numPr>
          <w:ilvl w:val="0"/>
          <w:numId w:val="4"/>
        </w:numPr>
        <w:spacing w:after="0" w:line="240" w:lineRule="auto"/>
        <w:rPr>
          <w:rFonts w:ascii="Arial" w:hAnsi="Arial"/>
          <w:sz w:val="24"/>
          <w:szCs w:val="24"/>
        </w:rPr>
      </w:pPr>
      <w:r>
        <w:rPr>
          <w:rFonts w:ascii="Arial" w:hAnsi="Arial"/>
          <w:sz w:val="24"/>
          <w:szCs w:val="24"/>
        </w:rPr>
        <w:t>Gives participants freedom to explore using multiple senses which are fundamental for encouraging creative, diverse and imaginative play.</w:t>
      </w:r>
    </w:p>
    <w:p w14:paraId="7AEA9E9A" w14:textId="77777777" w:rsidR="00742EA2" w:rsidRDefault="00742EA2">
      <w:pPr>
        <w:spacing w:after="0" w:line="240" w:lineRule="auto"/>
        <w:rPr>
          <w:rFonts w:ascii="Arial" w:eastAsia="Arial" w:hAnsi="Arial" w:cs="Arial"/>
          <w:color w:val="17365D"/>
          <w:sz w:val="24"/>
          <w:szCs w:val="24"/>
          <w:u w:color="17365D"/>
        </w:rPr>
      </w:pPr>
    </w:p>
    <w:p w14:paraId="15D37EA5"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2. Scope</w:t>
      </w:r>
    </w:p>
    <w:p w14:paraId="6DAE4DCA" w14:textId="77777777" w:rsidR="00742EA2" w:rsidRDefault="007237F9">
      <w:pPr>
        <w:spacing w:after="0" w:line="240" w:lineRule="auto"/>
        <w:rPr>
          <w:rFonts w:ascii="Arial" w:eastAsia="Arial" w:hAnsi="Arial" w:cs="Arial"/>
          <w:sz w:val="24"/>
          <w:szCs w:val="24"/>
        </w:rPr>
      </w:pPr>
      <w:r>
        <w:rPr>
          <w:rFonts w:ascii="Arial" w:hAnsi="Arial"/>
          <w:sz w:val="24"/>
          <w:szCs w:val="24"/>
        </w:rPr>
        <w:t>This policy applies to children, parents/guardians, staff, committee members, authorised persons, volunteer helpers and students on placement with Elonera Preschool.</w:t>
      </w:r>
    </w:p>
    <w:p w14:paraId="52EB3405" w14:textId="77777777" w:rsidR="00742EA2" w:rsidRDefault="00742EA2">
      <w:pPr>
        <w:spacing w:after="0" w:line="240" w:lineRule="auto"/>
        <w:rPr>
          <w:rFonts w:ascii="Arial" w:eastAsia="Arial" w:hAnsi="Arial" w:cs="Arial"/>
          <w:sz w:val="24"/>
          <w:szCs w:val="24"/>
        </w:rPr>
      </w:pPr>
    </w:p>
    <w:p w14:paraId="2437848D"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3. Background and Legislation</w:t>
      </w:r>
    </w:p>
    <w:p w14:paraId="00E4DBCF" w14:textId="77777777" w:rsidR="00742EA2" w:rsidRDefault="007237F9">
      <w:pPr>
        <w:spacing w:after="0" w:line="240" w:lineRule="auto"/>
        <w:rPr>
          <w:rFonts w:ascii="Arial" w:eastAsia="Arial" w:hAnsi="Arial" w:cs="Arial"/>
          <w:sz w:val="24"/>
          <w:szCs w:val="24"/>
        </w:rPr>
      </w:pPr>
      <w:r>
        <w:rPr>
          <w:rFonts w:ascii="Arial" w:hAnsi="Arial"/>
          <w:sz w:val="24"/>
          <w:szCs w:val="24"/>
        </w:rPr>
        <w:t>In modern society, opportunities for free, outdoor play can be limited and the valuable experience of free play in the outdoors, learning to accept challenges and taking considered risks is one that is not available to all children. Some educational leaders feel that we have developed an over reliance on digital and electronic sources for recreation, learning and socialising.</w:t>
      </w:r>
    </w:p>
    <w:p w14:paraId="66D14BB8" w14:textId="77777777" w:rsidR="00742EA2" w:rsidRDefault="00742EA2">
      <w:pPr>
        <w:spacing w:after="0" w:line="240" w:lineRule="auto"/>
        <w:rPr>
          <w:rFonts w:ascii="Arial" w:eastAsia="Arial" w:hAnsi="Arial" w:cs="Arial"/>
          <w:sz w:val="24"/>
          <w:szCs w:val="24"/>
        </w:rPr>
      </w:pPr>
    </w:p>
    <w:p w14:paraId="0652C28A" w14:textId="77777777" w:rsidR="00742EA2" w:rsidRDefault="007237F9">
      <w:pPr>
        <w:spacing w:after="0" w:line="240" w:lineRule="auto"/>
        <w:rPr>
          <w:rFonts w:ascii="Arial" w:eastAsia="Arial" w:hAnsi="Arial" w:cs="Arial"/>
          <w:sz w:val="24"/>
          <w:szCs w:val="24"/>
        </w:rPr>
      </w:pPr>
      <w:r>
        <w:rPr>
          <w:rFonts w:ascii="Arial" w:hAnsi="Arial"/>
          <w:sz w:val="24"/>
          <w:szCs w:val="24"/>
        </w:rPr>
        <w:t>Elonera Preschool’s Bush Kinder program will support young children to develop responsibility for themselves and others. It will encourage early risk management strategies that will ensure that young children start to consider the consequences of their actions, for themselves and for others and will support the children in taking on challenges and accepting responsibility.</w:t>
      </w:r>
    </w:p>
    <w:p w14:paraId="2FFDEE44" w14:textId="77777777" w:rsidR="00742EA2" w:rsidRDefault="007237F9">
      <w:pPr>
        <w:spacing w:after="0" w:line="240" w:lineRule="auto"/>
        <w:rPr>
          <w:rFonts w:ascii="Arial" w:eastAsia="Arial" w:hAnsi="Arial" w:cs="Arial"/>
          <w:sz w:val="24"/>
          <w:szCs w:val="24"/>
        </w:rPr>
      </w:pPr>
      <w:r>
        <w:rPr>
          <w:rFonts w:ascii="Arial" w:hAnsi="Arial"/>
          <w:sz w:val="24"/>
          <w:szCs w:val="24"/>
        </w:rPr>
        <w:lastRenderedPageBreak/>
        <w:t>This program will support the children in becoming independent, responsible and motivated learners.</w:t>
      </w:r>
    </w:p>
    <w:p w14:paraId="3BAA8124" w14:textId="77777777" w:rsidR="00742EA2" w:rsidRDefault="00742EA2">
      <w:pPr>
        <w:spacing w:after="0" w:line="240" w:lineRule="auto"/>
        <w:rPr>
          <w:rFonts w:ascii="Arial" w:eastAsia="Arial" w:hAnsi="Arial" w:cs="Arial"/>
          <w:sz w:val="24"/>
          <w:szCs w:val="24"/>
        </w:rPr>
      </w:pPr>
    </w:p>
    <w:p w14:paraId="17292523" w14:textId="77777777" w:rsidR="00742EA2" w:rsidRDefault="007237F9">
      <w:pPr>
        <w:spacing w:after="0" w:line="240" w:lineRule="auto"/>
        <w:rPr>
          <w:rFonts w:ascii="Arial" w:eastAsia="Arial" w:hAnsi="Arial" w:cs="Arial"/>
          <w:sz w:val="24"/>
          <w:szCs w:val="24"/>
        </w:rPr>
      </w:pPr>
      <w:r>
        <w:rPr>
          <w:rFonts w:ascii="Arial" w:hAnsi="Arial"/>
          <w:sz w:val="24"/>
          <w:szCs w:val="24"/>
        </w:rPr>
        <w:t>Under this policy, climbing, running, rolling and balancing will all be available to children, with such support and guidance as is deemed necessary for safety. In a Bush Kinder setting children learn important lessons – what is slippery, will I trip over that, is that safe to climb, how many of us can fit in that space?</w:t>
      </w:r>
    </w:p>
    <w:p w14:paraId="20826823" w14:textId="77777777" w:rsidR="00742EA2" w:rsidRDefault="00742EA2">
      <w:pPr>
        <w:spacing w:after="0" w:line="240" w:lineRule="auto"/>
        <w:rPr>
          <w:rFonts w:ascii="Arial" w:eastAsia="Arial" w:hAnsi="Arial" w:cs="Arial"/>
          <w:sz w:val="24"/>
          <w:szCs w:val="24"/>
        </w:rPr>
      </w:pPr>
    </w:p>
    <w:p w14:paraId="45E1D7F0" w14:textId="77777777" w:rsidR="00742EA2" w:rsidRDefault="00742EA2">
      <w:pPr>
        <w:spacing w:after="0" w:line="240" w:lineRule="auto"/>
        <w:rPr>
          <w:rFonts w:ascii="Arial" w:eastAsia="Arial" w:hAnsi="Arial" w:cs="Arial"/>
          <w:b/>
          <w:bCs/>
          <w:sz w:val="24"/>
          <w:szCs w:val="24"/>
        </w:rPr>
      </w:pPr>
    </w:p>
    <w:p w14:paraId="0425E822"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4. Relevant legislation includes but is not limited to:</w:t>
      </w:r>
    </w:p>
    <w:p w14:paraId="3D4720F1" w14:textId="77777777" w:rsidR="00742EA2" w:rsidRDefault="007237F9">
      <w:pPr>
        <w:numPr>
          <w:ilvl w:val="0"/>
          <w:numId w:val="6"/>
        </w:numPr>
        <w:spacing w:after="0" w:line="240" w:lineRule="auto"/>
        <w:rPr>
          <w:rFonts w:ascii="Arial" w:hAnsi="Arial"/>
          <w:sz w:val="24"/>
          <w:szCs w:val="24"/>
        </w:rPr>
      </w:pPr>
      <w:r>
        <w:rPr>
          <w:rFonts w:ascii="Arial" w:hAnsi="Arial"/>
          <w:sz w:val="24"/>
          <w:szCs w:val="24"/>
        </w:rPr>
        <w:t>Occupational Health and Safety Act 2004</w:t>
      </w:r>
    </w:p>
    <w:p w14:paraId="6CC7870E" w14:textId="77777777" w:rsidR="00742EA2" w:rsidRDefault="007237F9">
      <w:pPr>
        <w:numPr>
          <w:ilvl w:val="0"/>
          <w:numId w:val="8"/>
        </w:numPr>
        <w:spacing w:after="0" w:line="240" w:lineRule="auto"/>
        <w:rPr>
          <w:rFonts w:ascii="Arial" w:hAnsi="Arial"/>
          <w:sz w:val="24"/>
          <w:szCs w:val="24"/>
        </w:rPr>
      </w:pPr>
      <w:r>
        <w:rPr>
          <w:rFonts w:ascii="Arial" w:hAnsi="Arial"/>
          <w:sz w:val="24"/>
          <w:szCs w:val="24"/>
        </w:rPr>
        <w:t>Education and Care Services National Law Act 2010</w:t>
      </w:r>
    </w:p>
    <w:p w14:paraId="3D950532" w14:textId="77777777" w:rsidR="00742EA2" w:rsidRDefault="007237F9">
      <w:pPr>
        <w:numPr>
          <w:ilvl w:val="0"/>
          <w:numId w:val="8"/>
        </w:numPr>
        <w:spacing w:after="0" w:line="240" w:lineRule="auto"/>
        <w:rPr>
          <w:rFonts w:ascii="Arial" w:hAnsi="Arial"/>
          <w:sz w:val="24"/>
          <w:szCs w:val="24"/>
        </w:rPr>
      </w:pPr>
      <w:r>
        <w:rPr>
          <w:rFonts w:ascii="Arial" w:hAnsi="Arial"/>
          <w:sz w:val="24"/>
          <w:szCs w:val="24"/>
        </w:rPr>
        <w:t>Education and Care Services National Regulations 2011 (The Regulations) and the National Quality Standard (Schedule 1 of the Regulations).</w:t>
      </w:r>
    </w:p>
    <w:p w14:paraId="18F5123A" w14:textId="77777777" w:rsidR="00742EA2" w:rsidRDefault="00742EA2">
      <w:pPr>
        <w:spacing w:after="0" w:line="240" w:lineRule="auto"/>
        <w:rPr>
          <w:rFonts w:ascii="Arial" w:eastAsia="Arial" w:hAnsi="Arial" w:cs="Arial"/>
          <w:b/>
          <w:bCs/>
          <w:sz w:val="24"/>
          <w:szCs w:val="24"/>
        </w:rPr>
      </w:pPr>
    </w:p>
    <w:p w14:paraId="0CC9045B"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Sources</w:t>
      </w:r>
    </w:p>
    <w:p w14:paraId="16B8BCE6" w14:textId="77777777" w:rsidR="00742EA2" w:rsidRDefault="007237F9">
      <w:pPr>
        <w:numPr>
          <w:ilvl w:val="0"/>
          <w:numId w:val="10"/>
        </w:numPr>
        <w:spacing w:after="0" w:line="240" w:lineRule="auto"/>
        <w:rPr>
          <w:rFonts w:ascii="Arial" w:hAnsi="Arial"/>
          <w:sz w:val="24"/>
          <w:szCs w:val="24"/>
        </w:rPr>
      </w:pPr>
      <w:r>
        <w:rPr>
          <w:rFonts w:ascii="Arial" w:hAnsi="Arial"/>
          <w:sz w:val="24"/>
          <w:szCs w:val="24"/>
        </w:rPr>
        <w:t>South Mornington Preschool – Bush Kinder program</w:t>
      </w:r>
    </w:p>
    <w:p w14:paraId="483392FA" w14:textId="77777777" w:rsidR="00742EA2" w:rsidRDefault="007237F9">
      <w:pPr>
        <w:numPr>
          <w:ilvl w:val="0"/>
          <w:numId w:val="10"/>
        </w:numPr>
        <w:spacing w:after="0" w:line="240" w:lineRule="auto"/>
        <w:rPr>
          <w:rFonts w:ascii="Arial" w:hAnsi="Arial"/>
          <w:sz w:val="24"/>
          <w:szCs w:val="24"/>
        </w:rPr>
      </w:pPr>
      <w:r>
        <w:rPr>
          <w:rFonts w:ascii="Arial" w:hAnsi="Arial"/>
          <w:sz w:val="24"/>
          <w:szCs w:val="24"/>
        </w:rPr>
        <w:t>Benefit-Risk Assessment of Tree Climbing – Mindstretchers Pty. Ltd. (Oct. 2009)</w:t>
      </w:r>
    </w:p>
    <w:p w14:paraId="7D9A6F56" w14:textId="77777777" w:rsidR="00742EA2" w:rsidRDefault="007237F9">
      <w:pPr>
        <w:numPr>
          <w:ilvl w:val="0"/>
          <w:numId w:val="10"/>
        </w:numPr>
        <w:spacing w:after="0" w:line="240" w:lineRule="auto"/>
        <w:rPr>
          <w:rFonts w:ascii="Arial" w:hAnsi="Arial"/>
          <w:sz w:val="24"/>
          <w:szCs w:val="24"/>
        </w:rPr>
      </w:pPr>
      <w:r>
        <w:rPr>
          <w:rFonts w:ascii="Arial" w:hAnsi="Arial"/>
          <w:sz w:val="24"/>
          <w:szCs w:val="24"/>
        </w:rPr>
        <w:t>‘A Marvellous Opportunity for Children to Learn’ O’Brien &amp; Murray, Forestry Commission (2006)</w:t>
      </w:r>
    </w:p>
    <w:p w14:paraId="28AE3360" w14:textId="77777777" w:rsidR="00742EA2" w:rsidRDefault="007237F9">
      <w:pPr>
        <w:numPr>
          <w:ilvl w:val="0"/>
          <w:numId w:val="10"/>
        </w:numPr>
        <w:spacing w:after="0" w:line="240" w:lineRule="auto"/>
        <w:rPr>
          <w:rFonts w:ascii="Arial" w:hAnsi="Arial"/>
          <w:sz w:val="24"/>
          <w:szCs w:val="24"/>
        </w:rPr>
      </w:pPr>
      <w:r>
        <w:rPr>
          <w:rFonts w:ascii="Arial" w:hAnsi="Arial"/>
          <w:sz w:val="24"/>
          <w:szCs w:val="24"/>
        </w:rPr>
        <w:t>Nature Kindergartens – Claire Walden</w:t>
      </w:r>
    </w:p>
    <w:p w14:paraId="3DF5AA8A" w14:textId="77777777" w:rsidR="00742EA2" w:rsidRDefault="00742EA2">
      <w:pPr>
        <w:spacing w:after="0" w:line="240" w:lineRule="auto"/>
        <w:rPr>
          <w:rFonts w:ascii="Arial" w:eastAsia="Arial" w:hAnsi="Arial" w:cs="Arial"/>
          <w:sz w:val="24"/>
          <w:szCs w:val="24"/>
        </w:rPr>
      </w:pPr>
    </w:p>
    <w:p w14:paraId="149C409C"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Kindergarten Policies</w:t>
      </w:r>
    </w:p>
    <w:p w14:paraId="4967574B" w14:textId="77777777" w:rsidR="00742EA2" w:rsidRDefault="007237F9">
      <w:pPr>
        <w:numPr>
          <w:ilvl w:val="0"/>
          <w:numId w:val="12"/>
        </w:numPr>
        <w:spacing w:after="0" w:line="240" w:lineRule="auto"/>
        <w:rPr>
          <w:rFonts w:ascii="Arial" w:hAnsi="Arial"/>
          <w:sz w:val="24"/>
          <w:szCs w:val="24"/>
        </w:rPr>
      </w:pPr>
      <w:r>
        <w:rPr>
          <w:rFonts w:ascii="Arial" w:hAnsi="Arial"/>
          <w:sz w:val="24"/>
          <w:szCs w:val="24"/>
        </w:rPr>
        <w:t>Extreme Weather (Bush Kinder Specific)</w:t>
      </w:r>
    </w:p>
    <w:p w14:paraId="1C8CC20C" w14:textId="77777777" w:rsidR="00742EA2" w:rsidRDefault="007237F9">
      <w:pPr>
        <w:numPr>
          <w:ilvl w:val="0"/>
          <w:numId w:val="12"/>
        </w:numPr>
        <w:spacing w:after="0" w:line="240" w:lineRule="auto"/>
        <w:rPr>
          <w:rFonts w:ascii="Arial" w:hAnsi="Arial"/>
          <w:sz w:val="24"/>
          <w:szCs w:val="24"/>
        </w:rPr>
      </w:pPr>
      <w:r>
        <w:rPr>
          <w:rFonts w:ascii="Arial" w:hAnsi="Arial"/>
          <w:sz w:val="24"/>
          <w:szCs w:val="24"/>
        </w:rPr>
        <w:t>Protective Clothing (Bush Kinder Specific)</w:t>
      </w:r>
    </w:p>
    <w:p w14:paraId="5EFD0C1E" w14:textId="77777777" w:rsidR="00742EA2" w:rsidRDefault="007237F9">
      <w:pPr>
        <w:numPr>
          <w:ilvl w:val="0"/>
          <w:numId w:val="12"/>
        </w:numPr>
        <w:spacing w:after="0" w:line="240" w:lineRule="auto"/>
        <w:rPr>
          <w:rFonts w:ascii="Arial" w:hAnsi="Arial"/>
          <w:sz w:val="24"/>
          <w:szCs w:val="24"/>
        </w:rPr>
      </w:pPr>
      <w:r>
        <w:rPr>
          <w:rFonts w:ascii="Arial" w:hAnsi="Arial"/>
          <w:sz w:val="24"/>
          <w:szCs w:val="24"/>
        </w:rPr>
        <w:t>Communication</w:t>
      </w:r>
    </w:p>
    <w:p w14:paraId="2CC6B8DC" w14:textId="77777777" w:rsidR="00742EA2" w:rsidRDefault="007237F9">
      <w:pPr>
        <w:numPr>
          <w:ilvl w:val="0"/>
          <w:numId w:val="12"/>
        </w:numPr>
        <w:spacing w:after="0" w:line="240" w:lineRule="auto"/>
        <w:rPr>
          <w:rFonts w:ascii="Arial" w:hAnsi="Arial"/>
          <w:sz w:val="24"/>
          <w:szCs w:val="24"/>
        </w:rPr>
      </w:pPr>
      <w:r>
        <w:rPr>
          <w:rFonts w:ascii="Arial" w:hAnsi="Arial"/>
          <w:sz w:val="24"/>
          <w:szCs w:val="24"/>
        </w:rPr>
        <w:t>Hygiene</w:t>
      </w:r>
    </w:p>
    <w:p w14:paraId="5EAEA138" w14:textId="77777777" w:rsidR="00742EA2" w:rsidRDefault="007237F9">
      <w:pPr>
        <w:numPr>
          <w:ilvl w:val="0"/>
          <w:numId w:val="12"/>
        </w:numPr>
        <w:spacing w:after="0" w:line="240" w:lineRule="auto"/>
        <w:rPr>
          <w:rFonts w:ascii="Arial" w:hAnsi="Arial"/>
          <w:sz w:val="24"/>
          <w:szCs w:val="24"/>
        </w:rPr>
      </w:pPr>
      <w:r>
        <w:rPr>
          <w:rFonts w:ascii="Arial" w:hAnsi="Arial"/>
          <w:sz w:val="24"/>
          <w:szCs w:val="24"/>
        </w:rPr>
        <w:t>Inclusion and Equity</w:t>
      </w:r>
    </w:p>
    <w:p w14:paraId="6C6BBE41" w14:textId="77777777" w:rsidR="00742EA2" w:rsidRDefault="007237F9">
      <w:pPr>
        <w:numPr>
          <w:ilvl w:val="0"/>
          <w:numId w:val="12"/>
        </w:numPr>
        <w:spacing w:after="0" w:line="240" w:lineRule="auto"/>
        <w:rPr>
          <w:rFonts w:ascii="Arial" w:hAnsi="Arial"/>
          <w:sz w:val="24"/>
          <w:szCs w:val="24"/>
        </w:rPr>
      </w:pPr>
      <w:r>
        <w:rPr>
          <w:rFonts w:ascii="Arial" w:hAnsi="Arial"/>
          <w:sz w:val="24"/>
          <w:szCs w:val="24"/>
        </w:rPr>
        <w:t>Program participation</w:t>
      </w:r>
    </w:p>
    <w:p w14:paraId="7C6EA671" w14:textId="77777777" w:rsidR="00742EA2" w:rsidRDefault="007237F9">
      <w:pPr>
        <w:numPr>
          <w:ilvl w:val="0"/>
          <w:numId w:val="12"/>
        </w:numPr>
        <w:spacing w:after="0" w:line="240" w:lineRule="auto"/>
        <w:rPr>
          <w:rFonts w:ascii="Arial" w:hAnsi="Arial"/>
          <w:sz w:val="24"/>
          <w:szCs w:val="24"/>
        </w:rPr>
      </w:pPr>
      <w:r>
        <w:rPr>
          <w:rFonts w:ascii="Arial" w:hAnsi="Arial"/>
          <w:sz w:val="24"/>
          <w:szCs w:val="24"/>
        </w:rPr>
        <w:t>Supervision</w:t>
      </w:r>
    </w:p>
    <w:p w14:paraId="3BF42D5E" w14:textId="77777777" w:rsidR="00742EA2" w:rsidRDefault="007237F9">
      <w:pPr>
        <w:numPr>
          <w:ilvl w:val="0"/>
          <w:numId w:val="12"/>
        </w:numPr>
        <w:spacing w:after="0" w:line="240" w:lineRule="auto"/>
        <w:rPr>
          <w:rFonts w:ascii="Arial" w:hAnsi="Arial"/>
          <w:sz w:val="24"/>
          <w:szCs w:val="24"/>
        </w:rPr>
      </w:pPr>
      <w:r>
        <w:rPr>
          <w:rFonts w:ascii="Arial" w:hAnsi="Arial"/>
          <w:sz w:val="24"/>
          <w:szCs w:val="24"/>
        </w:rPr>
        <w:t>Excursions and centre events</w:t>
      </w:r>
    </w:p>
    <w:p w14:paraId="217D53C8" w14:textId="77777777" w:rsidR="00742EA2" w:rsidRDefault="00742EA2">
      <w:pPr>
        <w:spacing w:after="0" w:line="240" w:lineRule="auto"/>
        <w:rPr>
          <w:rFonts w:ascii="Arial" w:eastAsia="Arial" w:hAnsi="Arial" w:cs="Arial"/>
          <w:color w:val="17365D"/>
          <w:sz w:val="24"/>
          <w:szCs w:val="24"/>
          <w:u w:color="17365D"/>
        </w:rPr>
      </w:pPr>
    </w:p>
    <w:p w14:paraId="6003D0F5" w14:textId="77777777" w:rsidR="00742EA2" w:rsidRDefault="00742EA2">
      <w:pPr>
        <w:spacing w:after="0" w:line="240" w:lineRule="auto"/>
        <w:rPr>
          <w:rFonts w:ascii="Arial" w:eastAsia="Arial" w:hAnsi="Arial" w:cs="Arial"/>
          <w:color w:val="17365D"/>
          <w:sz w:val="24"/>
          <w:szCs w:val="24"/>
          <w:u w:color="17365D"/>
        </w:rPr>
      </w:pPr>
    </w:p>
    <w:p w14:paraId="0D7434C7" w14:textId="77777777" w:rsidR="00742EA2" w:rsidRDefault="00742EA2">
      <w:pPr>
        <w:spacing w:after="0" w:line="240" w:lineRule="auto"/>
        <w:rPr>
          <w:rFonts w:ascii="Arial" w:eastAsia="Arial" w:hAnsi="Arial" w:cs="Arial"/>
          <w:color w:val="17365D"/>
          <w:sz w:val="24"/>
          <w:szCs w:val="24"/>
          <w:u w:color="17365D"/>
        </w:rPr>
      </w:pPr>
    </w:p>
    <w:p w14:paraId="3E196DBE" w14:textId="77777777" w:rsidR="00742EA2" w:rsidRDefault="00742EA2">
      <w:pPr>
        <w:spacing w:after="0" w:line="240" w:lineRule="auto"/>
        <w:rPr>
          <w:rFonts w:ascii="Arial" w:eastAsia="Arial" w:hAnsi="Arial" w:cs="Arial"/>
          <w:color w:val="17365D"/>
          <w:sz w:val="24"/>
          <w:szCs w:val="24"/>
          <w:u w:color="17365D"/>
        </w:rPr>
      </w:pPr>
    </w:p>
    <w:p w14:paraId="7093D562" w14:textId="77777777" w:rsidR="00742EA2" w:rsidRDefault="00742EA2">
      <w:pPr>
        <w:spacing w:after="0" w:line="240" w:lineRule="auto"/>
        <w:rPr>
          <w:rFonts w:ascii="Arial" w:eastAsia="Arial" w:hAnsi="Arial" w:cs="Arial"/>
          <w:color w:val="17365D"/>
          <w:sz w:val="24"/>
          <w:szCs w:val="24"/>
          <w:u w:color="17365D"/>
        </w:rPr>
      </w:pPr>
    </w:p>
    <w:p w14:paraId="726DF5C1" w14:textId="77777777" w:rsidR="00742EA2" w:rsidRDefault="00742EA2">
      <w:pPr>
        <w:spacing w:after="0" w:line="240" w:lineRule="auto"/>
        <w:rPr>
          <w:rFonts w:ascii="Arial" w:eastAsia="Arial" w:hAnsi="Arial" w:cs="Arial"/>
          <w:color w:val="17365D"/>
          <w:sz w:val="24"/>
          <w:szCs w:val="24"/>
          <w:u w:color="17365D"/>
        </w:rPr>
      </w:pPr>
    </w:p>
    <w:p w14:paraId="7F79CF57" w14:textId="77777777" w:rsidR="00742EA2" w:rsidRDefault="00742EA2">
      <w:pPr>
        <w:spacing w:after="0" w:line="240" w:lineRule="auto"/>
        <w:rPr>
          <w:rFonts w:ascii="Arial" w:eastAsia="Arial" w:hAnsi="Arial" w:cs="Arial"/>
          <w:color w:val="17365D"/>
          <w:sz w:val="24"/>
          <w:szCs w:val="24"/>
          <w:u w:color="17365D"/>
        </w:rPr>
      </w:pPr>
    </w:p>
    <w:p w14:paraId="7F1441E6" w14:textId="77777777" w:rsidR="00742EA2" w:rsidRDefault="00742EA2">
      <w:pPr>
        <w:spacing w:after="0" w:line="240" w:lineRule="auto"/>
        <w:rPr>
          <w:rFonts w:ascii="Arial" w:eastAsia="Arial" w:hAnsi="Arial" w:cs="Arial"/>
          <w:color w:val="17365D"/>
          <w:sz w:val="24"/>
          <w:szCs w:val="24"/>
          <w:u w:color="17365D"/>
        </w:rPr>
      </w:pPr>
    </w:p>
    <w:p w14:paraId="47311A27" w14:textId="77777777" w:rsidR="00742EA2" w:rsidRDefault="00742EA2">
      <w:pPr>
        <w:spacing w:after="0" w:line="240" w:lineRule="auto"/>
        <w:rPr>
          <w:rFonts w:ascii="Arial" w:eastAsia="Arial" w:hAnsi="Arial" w:cs="Arial"/>
          <w:color w:val="17365D"/>
          <w:sz w:val="24"/>
          <w:szCs w:val="24"/>
          <w:u w:color="17365D"/>
        </w:rPr>
      </w:pPr>
    </w:p>
    <w:p w14:paraId="41C51EE9" w14:textId="77777777" w:rsidR="00742EA2" w:rsidRDefault="00742EA2">
      <w:pPr>
        <w:spacing w:after="0" w:line="240" w:lineRule="auto"/>
        <w:rPr>
          <w:rFonts w:ascii="Arial" w:eastAsia="Arial" w:hAnsi="Arial" w:cs="Arial"/>
          <w:color w:val="17365D"/>
          <w:sz w:val="24"/>
          <w:szCs w:val="24"/>
          <w:u w:color="17365D"/>
        </w:rPr>
      </w:pPr>
    </w:p>
    <w:p w14:paraId="423FBB31" w14:textId="77777777" w:rsidR="00742EA2" w:rsidRDefault="00742EA2">
      <w:pPr>
        <w:spacing w:after="0" w:line="240" w:lineRule="auto"/>
        <w:rPr>
          <w:rFonts w:ascii="Arial" w:eastAsia="Arial" w:hAnsi="Arial" w:cs="Arial"/>
          <w:color w:val="17365D"/>
          <w:sz w:val="24"/>
          <w:szCs w:val="24"/>
          <w:u w:color="17365D"/>
        </w:rPr>
      </w:pPr>
    </w:p>
    <w:p w14:paraId="21FD2BE2" w14:textId="77777777" w:rsidR="00742EA2" w:rsidRDefault="00742EA2">
      <w:pPr>
        <w:spacing w:after="0" w:line="240" w:lineRule="auto"/>
        <w:rPr>
          <w:rFonts w:ascii="Arial" w:eastAsia="Arial" w:hAnsi="Arial" w:cs="Arial"/>
          <w:color w:val="17365D"/>
          <w:sz w:val="24"/>
          <w:szCs w:val="24"/>
          <w:u w:color="17365D"/>
        </w:rPr>
      </w:pPr>
    </w:p>
    <w:p w14:paraId="088931DB" w14:textId="77777777" w:rsidR="00742EA2" w:rsidRDefault="00742EA2">
      <w:pPr>
        <w:spacing w:after="0" w:line="240" w:lineRule="auto"/>
        <w:rPr>
          <w:rFonts w:ascii="Arial" w:eastAsia="Arial" w:hAnsi="Arial" w:cs="Arial"/>
          <w:color w:val="17365D"/>
          <w:sz w:val="24"/>
          <w:szCs w:val="24"/>
          <w:u w:color="17365D"/>
        </w:rPr>
      </w:pPr>
    </w:p>
    <w:p w14:paraId="124A4D3E" w14:textId="77777777" w:rsidR="00742EA2" w:rsidRDefault="00742EA2">
      <w:pPr>
        <w:spacing w:after="0" w:line="240" w:lineRule="auto"/>
        <w:rPr>
          <w:rFonts w:ascii="Arial" w:eastAsia="Arial" w:hAnsi="Arial" w:cs="Arial"/>
          <w:color w:val="17365D"/>
          <w:sz w:val="24"/>
          <w:szCs w:val="24"/>
          <w:u w:color="17365D"/>
        </w:rPr>
      </w:pPr>
    </w:p>
    <w:p w14:paraId="4781FD38" w14:textId="77777777" w:rsidR="00742EA2" w:rsidRDefault="00742EA2">
      <w:pPr>
        <w:spacing w:after="0" w:line="240" w:lineRule="auto"/>
        <w:rPr>
          <w:rFonts w:ascii="Arial" w:eastAsia="Arial" w:hAnsi="Arial" w:cs="Arial"/>
          <w:color w:val="17365D"/>
          <w:sz w:val="24"/>
          <w:szCs w:val="24"/>
          <w:u w:color="17365D"/>
        </w:rPr>
      </w:pPr>
    </w:p>
    <w:p w14:paraId="60DC21F0" w14:textId="77777777" w:rsidR="00742EA2" w:rsidRDefault="00742EA2">
      <w:pPr>
        <w:spacing w:after="0" w:line="240" w:lineRule="auto"/>
        <w:rPr>
          <w:rFonts w:ascii="Arial" w:eastAsia="Arial" w:hAnsi="Arial" w:cs="Arial"/>
          <w:color w:val="17365D"/>
          <w:sz w:val="24"/>
          <w:szCs w:val="24"/>
          <w:u w:color="17365D"/>
        </w:rPr>
      </w:pPr>
    </w:p>
    <w:p w14:paraId="780ED0CC" w14:textId="77777777" w:rsidR="00742EA2" w:rsidRDefault="00742EA2">
      <w:pPr>
        <w:spacing w:after="0" w:line="240" w:lineRule="auto"/>
        <w:rPr>
          <w:rFonts w:ascii="Arial" w:eastAsia="Arial" w:hAnsi="Arial" w:cs="Arial"/>
          <w:color w:val="17365D"/>
          <w:sz w:val="24"/>
          <w:szCs w:val="24"/>
          <w:u w:color="17365D"/>
        </w:rPr>
      </w:pPr>
    </w:p>
    <w:p w14:paraId="6B6D0F6D" w14:textId="77777777" w:rsidR="00742EA2" w:rsidRDefault="007237F9">
      <w:pPr>
        <w:spacing w:after="0" w:line="240" w:lineRule="auto"/>
        <w:rPr>
          <w:rFonts w:ascii="Arial" w:eastAsia="Arial" w:hAnsi="Arial" w:cs="Arial"/>
          <w:color w:val="17365D"/>
          <w:sz w:val="24"/>
          <w:szCs w:val="24"/>
          <w:u w:color="17365D"/>
        </w:rPr>
      </w:pPr>
      <w:r>
        <w:rPr>
          <w:rFonts w:ascii="Arial" w:hAnsi="Arial"/>
          <w:b/>
          <w:bCs/>
          <w:sz w:val="24"/>
          <w:szCs w:val="24"/>
        </w:rPr>
        <w:lastRenderedPageBreak/>
        <w:t>5. Definitions</w:t>
      </w:r>
    </w:p>
    <w:p w14:paraId="51F5C966" w14:textId="77777777" w:rsidR="00742EA2" w:rsidRDefault="00742EA2">
      <w:pPr>
        <w:spacing w:after="0" w:line="240" w:lineRule="auto"/>
        <w:rPr>
          <w:rFonts w:ascii="Arial" w:eastAsia="Arial" w:hAnsi="Arial" w:cs="Arial"/>
          <w:b/>
          <w:bCs/>
          <w:sz w:val="24"/>
          <w:szCs w:val="24"/>
        </w:rPr>
      </w:pPr>
    </w:p>
    <w:p w14:paraId="5D3C312F" w14:textId="77777777" w:rsidR="00742EA2" w:rsidRDefault="007237F9">
      <w:pPr>
        <w:spacing w:after="0" w:line="240" w:lineRule="auto"/>
        <w:rPr>
          <w:rFonts w:ascii="Arial" w:eastAsia="Arial" w:hAnsi="Arial" w:cs="Arial"/>
          <w:sz w:val="24"/>
          <w:szCs w:val="24"/>
        </w:rPr>
      </w:pPr>
      <w:r>
        <w:rPr>
          <w:rFonts w:ascii="Arial" w:hAnsi="Arial"/>
          <w:b/>
          <w:bCs/>
          <w:sz w:val="24"/>
          <w:szCs w:val="24"/>
        </w:rPr>
        <w:t>Appropriate clothing:</w:t>
      </w:r>
      <w:r>
        <w:rPr>
          <w:rFonts w:ascii="Arial" w:hAnsi="Arial"/>
          <w:sz w:val="24"/>
          <w:szCs w:val="24"/>
        </w:rPr>
        <w:t xml:space="preserve"> (refer Protective Clothing Policy)</w:t>
      </w:r>
    </w:p>
    <w:p w14:paraId="6937BDD3" w14:textId="77777777" w:rsidR="00742EA2" w:rsidRDefault="00742EA2">
      <w:pPr>
        <w:spacing w:after="0" w:line="240" w:lineRule="auto"/>
        <w:rPr>
          <w:rFonts w:ascii="Arial" w:eastAsia="Arial" w:hAnsi="Arial" w:cs="Arial"/>
          <w:b/>
          <w:bCs/>
          <w:sz w:val="24"/>
          <w:szCs w:val="24"/>
        </w:rPr>
      </w:pPr>
    </w:p>
    <w:p w14:paraId="1A7A3B1F" w14:textId="77777777" w:rsidR="00742EA2" w:rsidRDefault="007237F9">
      <w:pPr>
        <w:spacing w:after="0" w:line="240" w:lineRule="auto"/>
        <w:rPr>
          <w:rFonts w:ascii="Arial" w:eastAsia="Arial" w:hAnsi="Arial" w:cs="Arial"/>
          <w:sz w:val="24"/>
          <w:szCs w:val="24"/>
        </w:rPr>
      </w:pPr>
      <w:r>
        <w:rPr>
          <w:rFonts w:ascii="Arial" w:hAnsi="Arial"/>
          <w:b/>
          <w:bCs/>
          <w:sz w:val="24"/>
          <w:szCs w:val="24"/>
        </w:rPr>
        <w:t>Footwear:</w:t>
      </w:r>
      <w:r>
        <w:rPr>
          <w:rFonts w:ascii="Arial" w:hAnsi="Arial"/>
          <w:sz w:val="24"/>
          <w:szCs w:val="24"/>
        </w:rPr>
        <w:t xml:space="preserve"> It is important that children wear appropriate footwear (closed toe with a</w:t>
      </w:r>
    </w:p>
    <w:p w14:paraId="5E3AC437" w14:textId="77777777" w:rsidR="00742EA2" w:rsidRDefault="007237F9">
      <w:pPr>
        <w:spacing w:after="0" w:line="240" w:lineRule="auto"/>
        <w:rPr>
          <w:rFonts w:ascii="Arial" w:eastAsia="Arial" w:hAnsi="Arial" w:cs="Arial"/>
          <w:sz w:val="24"/>
          <w:szCs w:val="24"/>
        </w:rPr>
      </w:pPr>
      <w:r>
        <w:rPr>
          <w:rFonts w:ascii="Arial" w:hAnsi="Arial"/>
          <w:sz w:val="24"/>
          <w:szCs w:val="24"/>
        </w:rPr>
        <w:t>flexible sole to facilitate effective climbing, balancing). Refer to Protective Clothing Policy.</w:t>
      </w:r>
    </w:p>
    <w:p w14:paraId="0F86556A" w14:textId="77777777" w:rsidR="00742EA2" w:rsidRDefault="00742EA2">
      <w:pPr>
        <w:spacing w:after="0" w:line="240" w:lineRule="auto"/>
        <w:rPr>
          <w:rFonts w:ascii="Arial" w:eastAsia="Arial" w:hAnsi="Arial" w:cs="Arial"/>
          <w:b/>
          <w:bCs/>
          <w:sz w:val="24"/>
          <w:szCs w:val="24"/>
        </w:rPr>
      </w:pPr>
    </w:p>
    <w:p w14:paraId="2F877869" w14:textId="77777777" w:rsidR="00742EA2" w:rsidRDefault="007237F9">
      <w:pPr>
        <w:spacing w:after="0" w:line="240" w:lineRule="auto"/>
        <w:rPr>
          <w:rFonts w:ascii="Arial" w:eastAsia="Arial" w:hAnsi="Arial" w:cs="Arial"/>
          <w:sz w:val="24"/>
          <w:szCs w:val="24"/>
        </w:rPr>
      </w:pPr>
      <w:r>
        <w:rPr>
          <w:rFonts w:ascii="Arial" w:hAnsi="Arial"/>
          <w:b/>
          <w:bCs/>
          <w:sz w:val="24"/>
          <w:szCs w:val="24"/>
        </w:rPr>
        <w:t>Play:</w:t>
      </w:r>
      <w:r>
        <w:rPr>
          <w:rFonts w:ascii="Arial" w:hAnsi="Arial"/>
          <w:sz w:val="24"/>
          <w:szCs w:val="24"/>
        </w:rPr>
        <w:t xml:space="preserve"> Play activities at Bush Kinder are diverse but typical activities and goals may include (though not limited to):</w:t>
      </w:r>
    </w:p>
    <w:p w14:paraId="7B2310C2" w14:textId="77777777" w:rsidR="00742EA2" w:rsidRDefault="00742EA2">
      <w:pPr>
        <w:spacing w:after="0" w:line="240" w:lineRule="auto"/>
        <w:rPr>
          <w:rFonts w:ascii="Arial" w:eastAsia="Arial" w:hAnsi="Arial" w:cs="Arial"/>
          <w:sz w:val="24"/>
          <w:szCs w:val="24"/>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4621"/>
      </w:tblGrid>
      <w:tr w:rsidR="00742EA2" w14:paraId="6A3BD271" w14:textId="77777777">
        <w:trPr>
          <w:trHeight w:val="28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6E0A9" w14:textId="77777777" w:rsidR="00742EA2" w:rsidRDefault="007237F9">
            <w:pPr>
              <w:spacing w:after="0" w:line="240" w:lineRule="auto"/>
            </w:pPr>
            <w:r>
              <w:rPr>
                <w:rFonts w:ascii="Arial" w:hAnsi="Arial"/>
                <w:b/>
                <w:bCs/>
                <w:sz w:val="24"/>
                <w:szCs w:val="24"/>
              </w:rPr>
              <w:t>Activity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56260" w14:textId="77777777" w:rsidR="00742EA2" w:rsidRDefault="007237F9">
            <w:pPr>
              <w:spacing w:after="0" w:line="240" w:lineRule="auto"/>
            </w:pPr>
            <w:r>
              <w:rPr>
                <w:rFonts w:ascii="Arial" w:hAnsi="Arial"/>
                <w:b/>
                <w:bCs/>
                <w:sz w:val="24"/>
                <w:szCs w:val="24"/>
              </w:rPr>
              <w:t>Developmental benefit</w:t>
            </w:r>
          </w:p>
        </w:tc>
      </w:tr>
      <w:tr w:rsidR="00742EA2" w14:paraId="79EE899D" w14:textId="77777777">
        <w:trPr>
          <w:trHeight w:val="84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52387" w14:textId="77777777" w:rsidR="00742EA2" w:rsidRDefault="007237F9">
            <w:pPr>
              <w:spacing w:after="0" w:line="240" w:lineRule="auto"/>
            </w:pPr>
            <w:r>
              <w:rPr>
                <w:rFonts w:ascii="Arial" w:hAnsi="Arial"/>
                <w:b/>
                <w:bCs/>
                <w:sz w:val="24"/>
                <w:szCs w:val="24"/>
              </w:rPr>
              <w:t>Playing imaginative games using the resources nature provides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0A9CB" w14:textId="77777777" w:rsidR="00742EA2" w:rsidRDefault="007237F9">
            <w:pPr>
              <w:spacing w:after="0" w:line="240" w:lineRule="auto"/>
            </w:pPr>
            <w:r>
              <w:rPr>
                <w:rFonts w:ascii="Arial" w:hAnsi="Arial"/>
                <w:sz w:val="24"/>
                <w:szCs w:val="24"/>
              </w:rPr>
              <w:t>Open ended learning allows children to explore at their own pace and with their own challenges</w:t>
            </w:r>
          </w:p>
        </w:tc>
      </w:tr>
      <w:tr w:rsidR="00742EA2" w14:paraId="2399A70E" w14:textId="77777777">
        <w:trPr>
          <w:trHeight w:val="84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24711" w14:textId="77777777" w:rsidR="00742EA2" w:rsidRDefault="007237F9">
            <w:pPr>
              <w:spacing w:after="0" w:line="240" w:lineRule="auto"/>
            </w:pPr>
            <w:r>
              <w:rPr>
                <w:rFonts w:ascii="Arial" w:hAnsi="Arial"/>
                <w:b/>
                <w:bCs/>
                <w:sz w:val="24"/>
                <w:szCs w:val="24"/>
              </w:rPr>
              <w:t>Role play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D3AE7" w14:textId="77777777" w:rsidR="00742EA2" w:rsidRDefault="007237F9">
            <w:pPr>
              <w:spacing w:after="0" w:line="240" w:lineRule="auto"/>
            </w:pPr>
            <w:r>
              <w:rPr>
                <w:rFonts w:ascii="Arial" w:hAnsi="Arial"/>
                <w:sz w:val="24"/>
                <w:szCs w:val="24"/>
              </w:rPr>
              <w:t>Shared imagination, drama, working with others, sharing ideas, recollection of models of behaviour</w:t>
            </w:r>
          </w:p>
        </w:tc>
      </w:tr>
      <w:tr w:rsidR="00742EA2" w14:paraId="04CDCF75" w14:textId="77777777">
        <w:trPr>
          <w:trHeight w:val="84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A96BB" w14:textId="77777777" w:rsidR="00742EA2" w:rsidRDefault="007237F9">
            <w:pPr>
              <w:spacing w:after="0" w:line="240" w:lineRule="auto"/>
            </w:pPr>
            <w:r>
              <w:rPr>
                <w:rFonts w:ascii="Arial" w:hAnsi="Arial"/>
                <w:b/>
                <w:bCs/>
                <w:sz w:val="24"/>
                <w:szCs w:val="24"/>
              </w:rPr>
              <w:t>Building shelters or other large structures from branches, with the help of peers and adults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6B30" w14:textId="77777777" w:rsidR="00742EA2" w:rsidRDefault="007237F9">
            <w:pPr>
              <w:spacing w:after="0" w:line="240" w:lineRule="auto"/>
            </w:pPr>
            <w:r>
              <w:rPr>
                <w:rFonts w:ascii="Arial" w:hAnsi="Arial"/>
                <w:sz w:val="24"/>
                <w:szCs w:val="24"/>
              </w:rPr>
              <w:t>This requires setting goals, planning, engineering, teamwork and perseverance.</w:t>
            </w:r>
          </w:p>
        </w:tc>
      </w:tr>
      <w:tr w:rsidR="00742EA2" w14:paraId="3525F590" w14:textId="77777777">
        <w:trPr>
          <w:trHeight w:val="84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C65C3" w14:textId="77777777" w:rsidR="00742EA2" w:rsidRDefault="007237F9">
            <w:pPr>
              <w:spacing w:after="0" w:line="240" w:lineRule="auto"/>
            </w:pPr>
            <w:r>
              <w:rPr>
                <w:rFonts w:ascii="Arial" w:hAnsi="Arial"/>
                <w:b/>
                <w:bCs/>
                <w:sz w:val="24"/>
                <w:szCs w:val="24"/>
              </w:rPr>
              <w:t>Counting found objects, categorising found objects, finding patterns in nature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8D4C4" w14:textId="77777777" w:rsidR="00742EA2" w:rsidRDefault="007237F9">
            <w:pPr>
              <w:spacing w:after="0" w:line="240" w:lineRule="auto"/>
              <w:rPr>
                <w:rFonts w:ascii="Arial" w:eastAsia="Arial" w:hAnsi="Arial" w:cs="Arial"/>
                <w:sz w:val="24"/>
                <w:szCs w:val="24"/>
              </w:rPr>
            </w:pPr>
            <w:r>
              <w:rPr>
                <w:rFonts w:ascii="Arial" w:hAnsi="Arial"/>
                <w:sz w:val="24"/>
                <w:szCs w:val="24"/>
              </w:rPr>
              <w:t>Exploring mathematical concepts, visual</w:t>
            </w:r>
          </w:p>
          <w:p w14:paraId="1D071E66" w14:textId="77777777" w:rsidR="00742EA2" w:rsidRDefault="007237F9">
            <w:pPr>
              <w:spacing w:after="0" w:line="240" w:lineRule="auto"/>
            </w:pPr>
            <w:r>
              <w:rPr>
                <w:rFonts w:ascii="Arial" w:hAnsi="Arial"/>
                <w:sz w:val="24"/>
                <w:szCs w:val="24"/>
              </w:rPr>
              <w:t>discrimination</w:t>
            </w:r>
          </w:p>
        </w:tc>
      </w:tr>
      <w:tr w:rsidR="00742EA2" w14:paraId="54B47BC2" w14:textId="77777777">
        <w:trPr>
          <w:trHeight w:val="56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A6C3C" w14:textId="77777777" w:rsidR="00742EA2" w:rsidRDefault="007237F9">
            <w:pPr>
              <w:spacing w:after="0" w:line="240" w:lineRule="auto"/>
            </w:pPr>
            <w:r>
              <w:rPr>
                <w:rFonts w:ascii="Arial" w:hAnsi="Arial"/>
                <w:b/>
                <w:bCs/>
                <w:sz w:val="24"/>
                <w:szCs w:val="24"/>
              </w:rPr>
              <w:t>Observing changes in nature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E1E3" w14:textId="77777777" w:rsidR="00742EA2" w:rsidRDefault="007237F9">
            <w:pPr>
              <w:spacing w:after="0" w:line="240" w:lineRule="auto"/>
            </w:pPr>
            <w:r>
              <w:rPr>
                <w:rFonts w:ascii="Arial" w:hAnsi="Arial"/>
                <w:sz w:val="24"/>
                <w:szCs w:val="24"/>
              </w:rPr>
              <w:t>Making observations, predicting patterns and outcomes</w:t>
            </w:r>
          </w:p>
        </w:tc>
      </w:tr>
      <w:tr w:rsidR="00742EA2" w14:paraId="6C814D07" w14:textId="77777777">
        <w:trPr>
          <w:trHeight w:val="140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CA775" w14:textId="77777777" w:rsidR="00742EA2" w:rsidRDefault="007237F9">
            <w:pPr>
              <w:spacing w:after="0" w:line="240" w:lineRule="auto"/>
            </w:pPr>
            <w:r>
              <w:rPr>
                <w:rFonts w:ascii="Arial" w:hAnsi="Arial"/>
                <w:b/>
                <w:bCs/>
                <w:sz w:val="24"/>
                <w:szCs w:val="24"/>
              </w:rPr>
              <w:t>Arranging items to create transient art or an installation</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0EF26" w14:textId="77777777" w:rsidR="00742EA2" w:rsidRDefault="007237F9">
            <w:pPr>
              <w:spacing w:after="0" w:line="240" w:lineRule="auto"/>
              <w:rPr>
                <w:rFonts w:ascii="Arial" w:eastAsia="Arial" w:hAnsi="Arial" w:cs="Arial"/>
                <w:sz w:val="24"/>
                <w:szCs w:val="24"/>
              </w:rPr>
            </w:pPr>
            <w:r>
              <w:rPr>
                <w:rFonts w:ascii="Arial" w:hAnsi="Arial"/>
                <w:sz w:val="24"/>
                <w:szCs w:val="24"/>
              </w:rPr>
              <w:t>Using natural materials creatively; creating with an emphasis on the “doing” rather than the outcome;</w:t>
            </w:r>
          </w:p>
          <w:p w14:paraId="53D34EC2" w14:textId="77777777" w:rsidR="00742EA2" w:rsidRDefault="007237F9">
            <w:pPr>
              <w:spacing w:after="0" w:line="240" w:lineRule="auto"/>
            </w:pPr>
            <w:r>
              <w:rPr>
                <w:rFonts w:ascii="Arial" w:hAnsi="Arial"/>
                <w:sz w:val="24"/>
                <w:szCs w:val="24"/>
              </w:rPr>
              <w:t>Using photography to record and display outcomes</w:t>
            </w:r>
          </w:p>
        </w:tc>
      </w:tr>
      <w:tr w:rsidR="00742EA2" w14:paraId="3CE97C0D" w14:textId="77777777">
        <w:trPr>
          <w:trHeight w:val="56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4FC9B" w14:textId="77777777" w:rsidR="00742EA2" w:rsidRDefault="007237F9">
            <w:pPr>
              <w:spacing w:after="0" w:line="240" w:lineRule="auto"/>
            </w:pPr>
            <w:r>
              <w:rPr>
                <w:rFonts w:ascii="Arial" w:hAnsi="Arial"/>
                <w:b/>
                <w:bCs/>
                <w:sz w:val="24"/>
                <w:szCs w:val="24"/>
              </w:rPr>
              <w:t>Photography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91EA" w14:textId="77777777" w:rsidR="00742EA2" w:rsidRDefault="007237F9">
            <w:pPr>
              <w:spacing w:after="0" w:line="240" w:lineRule="auto"/>
            </w:pPr>
            <w:r>
              <w:rPr>
                <w:rFonts w:ascii="Arial" w:hAnsi="Arial"/>
                <w:sz w:val="24"/>
                <w:szCs w:val="24"/>
              </w:rPr>
              <w:t>Using digital technology to record and share their learning experiences</w:t>
            </w:r>
          </w:p>
        </w:tc>
      </w:tr>
      <w:tr w:rsidR="00742EA2" w14:paraId="11A17F9D" w14:textId="77777777">
        <w:trPr>
          <w:trHeight w:val="56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8C17B" w14:textId="77777777" w:rsidR="00742EA2" w:rsidRDefault="007237F9">
            <w:pPr>
              <w:spacing w:after="0" w:line="240" w:lineRule="auto"/>
            </w:pPr>
            <w:r>
              <w:rPr>
                <w:rFonts w:ascii="Arial" w:hAnsi="Arial"/>
                <w:b/>
                <w:bCs/>
                <w:sz w:val="24"/>
                <w:szCs w:val="24"/>
              </w:rPr>
              <w:t>Drawing from life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85D1" w14:textId="77777777" w:rsidR="00742EA2" w:rsidRDefault="007237F9">
            <w:pPr>
              <w:spacing w:after="0" w:line="240" w:lineRule="auto"/>
            </w:pPr>
            <w:r>
              <w:rPr>
                <w:rFonts w:ascii="Arial" w:hAnsi="Arial"/>
                <w:sz w:val="24"/>
                <w:szCs w:val="24"/>
              </w:rPr>
              <w:t>Creative; observation of flora, fauna and natural surroundings</w:t>
            </w:r>
          </w:p>
        </w:tc>
      </w:tr>
      <w:tr w:rsidR="00742EA2" w14:paraId="54C0DE9B" w14:textId="77777777">
        <w:trPr>
          <w:trHeight w:val="112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977F5"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Climbing trees, walking on logs and</w:t>
            </w:r>
          </w:p>
          <w:p w14:paraId="2F6BEE9C" w14:textId="77777777" w:rsidR="00742EA2" w:rsidRDefault="007237F9">
            <w:pPr>
              <w:spacing w:after="0" w:line="240" w:lineRule="auto"/>
            </w:pPr>
            <w:r>
              <w:rPr>
                <w:rFonts w:ascii="Arial" w:hAnsi="Arial"/>
                <w:b/>
                <w:bCs/>
                <w:sz w:val="24"/>
                <w:szCs w:val="24"/>
              </w:rPr>
              <w:t>rocks, exploring the site, rolling down slopes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DB335" w14:textId="77777777" w:rsidR="00742EA2" w:rsidRDefault="007237F9">
            <w:pPr>
              <w:spacing w:after="0" w:line="240" w:lineRule="auto"/>
            </w:pPr>
            <w:r>
              <w:rPr>
                <w:rFonts w:ascii="Arial" w:hAnsi="Arial"/>
                <w:sz w:val="24"/>
                <w:szCs w:val="24"/>
              </w:rPr>
              <w:t>Gross motor co-ordination; body awareness in space and movement; understanding risk and considering actions</w:t>
            </w:r>
          </w:p>
        </w:tc>
      </w:tr>
      <w:tr w:rsidR="00742EA2" w14:paraId="4833FAEA" w14:textId="77777777">
        <w:trPr>
          <w:trHeight w:val="84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8BECC" w14:textId="77777777" w:rsidR="00742EA2" w:rsidRDefault="007237F9">
            <w:pPr>
              <w:spacing w:after="0" w:line="240" w:lineRule="auto"/>
            </w:pPr>
            <w:r>
              <w:rPr>
                <w:rFonts w:ascii="Arial" w:hAnsi="Arial"/>
                <w:b/>
                <w:bCs/>
                <w:sz w:val="24"/>
                <w:szCs w:val="24"/>
              </w:rPr>
              <w:t>Walking within the large green space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C4D75" w14:textId="77777777" w:rsidR="00742EA2" w:rsidRDefault="007237F9">
            <w:pPr>
              <w:spacing w:after="0" w:line="240" w:lineRule="auto"/>
              <w:rPr>
                <w:rFonts w:ascii="Arial" w:eastAsia="Arial" w:hAnsi="Arial" w:cs="Arial"/>
                <w:sz w:val="24"/>
                <w:szCs w:val="24"/>
              </w:rPr>
            </w:pPr>
            <w:r>
              <w:rPr>
                <w:rFonts w:ascii="Arial" w:hAnsi="Arial"/>
                <w:sz w:val="24"/>
                <w:szCs w:val="24"/>
              </w:rPr>
              <w:t>Improve physical fitness and stamina;</w:t>
            </w:r>
          </w:p>
          <w:p w14:paraId="12A467EF" w14:textId="77777777" w:rsidR="00742EA2" w:rsidRDefault="007237F9">
            <w:pPr>
              <w:spacing w:after="0" w:line="240" w:lineRule="auto"/>
            </w:pPr>
            <w:r>
              <w:rPr>
                <w:rFonts w:ascii="Arial" w:hAnsi="Arial"/>
                <w:sz w:val="24"/>
                <w:szCs w:val="24"/>
              </w:rPr>
              <w:t>Making choices about activities for the day</w:t>
            </w:r>
          </w:p>
        </w:tc>
      </w:tr>
      <w:tr w:rsidR="00742EA2" w14:paraId="29D09F89" w14:textId="77777777">
        <w:trPr>
          <w:trHeight w:val="56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BA9A" w14:textId="77777777" w:rsidR="00742EA2" w:rsidRDefault="007237F9">
            <w:pPr>
              <w:spacing w:after="0" w:line="240" w:lineRule="auto"/>
            </w:pPr>
            <w:r>
              <w:rPr>
                <w:rFonts w:ascii="Arial" w:hAnsi="Arial"/>
                <w:b/>
                <w:bCs/>
                <w:sz w:val="24"/>
                <w:szCs w:val="24"/>
              </w:rPr>
              <w:lastRenderedPageBreak/>
              <w:t>Exploring or reflecting alone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6663" w14:textId="77777777" w:rsidR="00742EA2" w:rsidRDefault="007237F9">
            <w:pPr>
              <w:spacing w:after="0" w:line="240" w:lineRule="auto"/>
            </w:pPr>
            <w:r>
              <w:rPr>
                <w:rFonts w:ascii="Arial" w:hAnsi="Arial"/>
                <w:sz w:val="24"/>
                <w:szCs w:val="24"/>
              </w:rPr>
              <w:t>Benefits of personal reflection and self-awareness</w:t>
            </w:r>
          </w:p>
        </w:tc>
      </w:tr>
      <w:tr w:rsidR="00742EA2" w14:paraId="6DA15E83" w14:textId="77777777">
        <w:trPr>
          <w:trHeight w:val="1122"/>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0DC1"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Play involving effects of water on</w:t>
            </w:r>
          </w:p>
          <w:p w14:paraId="626D8DC9"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our environment e.g. puddles, mud</w:t>
            </w:r>
          </w:p>
          <w:p w14:paraId="1FE54EB5" w14:textId="77777777" w:rsidR="00742EA2" w:rsidRDefault="007237F9">
            <w:pPr>
              <w:spacing w:after="0" w:line="240" w:lineRule="auto"/>
            </w:pPr>
            <w:r>
              <w:rPr>
                <w:rFonts w:ascii="Arial" w:hAnsi="Arial"/>
                <w:b/>
                <w:bCs/>
                <w:sz w:val="24"/>
                <w:szCs w:val="24"/>
              </w:rPr>
              <w:t>play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944CE" w14:textId="77777777" w:rsidR="00742EA2" w:rsidRDefault="007237F9">
            <w:pPr>
              <w:spacing w:after="0" w:line="240" w:lineRule="auto"/>
            </w:pPr>
            <w:r>
              <w:rPr>
                <w:rFonts w:ascii="Arial" w:hAnsi="Arial"/>
                <w:sz w:val="24"/>
                <w:szCs w:val="24"/>
              </w:rPr>
              <w:t>Awareness of effects of weather on environment; science: changes; properties of mud, soil.</w:t>
            </w:r>
          </w:p>
        </w:tc>
      </w:tr>
    </w:tbl>
    <w:p w14:paraId="62B3B2F6" w14:textId="77777777" w:rsidR="00742EA2" w:rsidRDefault="00742EA2">
      <w:pPr>
        <w:widowControl w:val="0"/>
        <w:spacing w:after="0" w:line="240" w:lineRule="auto"/>
        <w:rPr>
          <w:rFonts w:ascii="Arial" w:eastAsia="Arial" w:hAnsi="Arial" w:cs="Arial"/>
          <w:sz w:val="24"/>
          <w:szCs w:val="24"/>
        </w:rPr>
      </w:pPr>
    </w:p>
    <w:p w14:paraId="22E56C73" w14:textId="77777777" w:rsidR="00742EA2" w:rsidRDefault="00742EA2">
      <w:pPr>
        <w:spacing w:after="0" w:line="240" w:lineRule="auto"/>
        <w:rPr>
          <w:rFonts w:ascii="Arial" w:eastAsia="Arial" w:hAnsi="Arial" w:cs="Arial"/>
          <w:sz w:val="24"/>
          <w:szCs w:val="24"/>
        </w:rPr>
      </w:pPr>
    </w:p>
    <w:p w14:paraId="567E2C87" w14:textId="77777777" w:rsidR="00742EA2" w:rsidRDefault="00742EA2">
      <w:pPr>
        <w:spacing w:after="0" w:line="240" w:lineRule="auto"/>
        <w:rPr>
          <w:rFonts w:ascii="Arial" w:eastAsia="Arial" w:hAnsi="Arial" w:cs="Arial"/>
          <w:b/>
          <w:bCs/>
          <w:sz w:val="24"/>
          <w:szCs w:val="24"/>
        </w:rPr>
      </w:pPr>
    </w:p>
    <w:p w14:paraId="417F0C16" w14:textId="77777777" w:rsidR="00742EA2" w:rsidRDefault="007237F9">
      <w:pPr>
        <w:spacing w:after="0" w:line="240" w:lineRule="auto"/>
        <w:rPr>
          <w:rFonts w:ascii="Arial" w:eastAsia="Arial" w:hAnsi="Arial" w:cs="Arial"/>
          <w:sz w:val="24"/>
          <w:szCs w:val="24"/>
        </w:rPr>
      </w:pPr>
      <w:r>
        <w:rPr>
          <w:rFonts w:ascii="Arial" w:hAnsi="Arial"/>
          <w:b/>
          <w:bCs/>
          <w:sz w:val="24"/>
          <w:szCs w:val="24"/>
        </w:rPr>
        <w:t>Tree climbing:</w:t>
      </w:r>
      <w:r>
        <w:rPr>
          <w:rFonts w:ascii="Arial" w:hAnsi="Arial"/>
          <w:sz w:val="24"/>
          <w:szCs w:val="24"/>
        </w:rPr>
        <w:t xml:space="preserve"> See Attachment 1 for Risk Benefit Analysis and Strategies to mitigate risk. Note this activity has been singled out as it is an activity likely to cause unease amongst parents/guardians.</w:t>
      </w:r>
    </w:p>
    <w:p w14:paraId="41FF880D" w14:textId="77777777" w:rsidR="00742EA2" w:rsidRDefault="00742EA2">
      <w:pPr>
        <w:spacing w:after="0" w:line="240" w:lineRule="auto"/>
        <w:rPr>
          <w:rFonts w:ascii="Arial" w:eastAsia="Arial" w:hAnsi="Arial" w:cs="Arial"/>
          <w:sz w:val="24"/>
          <w:szCs w:val="24"/>
        </w:rPr>
      </w:pPr>
    </w:p>
    <w:p w14:paraId="03132F52" w14:textId="77777777" w:rsidR="00742EA2" w:rsidRDefault="007237F9">
      <w:pPr>
        <w:spacing w:after="0" w:line="240" w:lineRule="auto"/>
        <w:rPr>
          <w:rFonts w:ascii="Arial" w:eastAsia="Arial" w:hAnsi="Arial" w:cs="Arial"/>
          <w:sz w:val="24"/>
          <w:szCs w:val="24"/>
        </w:rPr>
      </w:pPr>
      <w:r>
        <w:rPr>
          <w:rFonts w:ascii="Arial" w:hAnsi="Arial"/>
          <w:b/>
          <w:bCs/>
          <w:sz w:val="24"/>
          <w:szCs w:val="24"/>
        </w:rPr>
        <w:t>Water play:</w:t>
      </w:r>
      <w:r>
        <w:rPr>
          <w:rFonts w:ascii="Arial" w:hAnsi="Arial"/>
          <w:sz w:val="24"/>
          <w:szCs w:val="24"/>
        </w:rPr>
        <w:t xml:space="preserve"> Water play during Bush Kinder will take place from time to time in cases where water occurs naturally e.g. looking at and playing with puddles; play in the rain (rainproof clothing to be worn).  </w:t>
      </w:r>
    </w:p>
    <w:p w14:paraId="120B130A" w14:textId="77777777" w:rsidR="00742EA2" w:rsidRDefault="00742EA2">
      <w:pPr>
        <w:spacing w:after="0" w:line="240" w:lineRule="auto"/>
        <w:rPr>
          <w:rFonts w:ascii="Arial" w:eastAsia="Arial" w:hAnsi="Arial" w:cs="Arial"/>
          <w:b/>
          <w:bCs/>
          <w:sz w:val="24"/>
          <w:szCs w:val="24"/>
        </w:rPr>
      </w:pPr>
    </w:p>
    <w:p w14:paraId="4DE62D97"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6. Procedures – General</w:t>
      </w:r>
    </w:p>
    <w:p w14:paraId="126FEB3A" w14:textId="77777777" w:rsidR="00742EA2" w:rsidRDefault="00742EA2">
      <w:pPr>
        <w:spacing w:after="0" w:line="240" w:lineRule="auto"/>
        <w:rPr>
          <w:rFonts w:ascii="Arial" w:eastAsia="Arial" w:hAnsi="Arial" w:cs="Arial"/>
          <w:b/>
          <w:bCs/>
          <w:sz w:val="24"/>
          <w:szCs w:val="24"/>
        </w:rPr>
      </w:pPr>
    </w:p>
    <w:p w14:paraId="6A9FBCBA"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The Committee is responsible for:</w:t>
      </w:r>
    </w:p>
    <w:p w14:paraId="0D180F4E" w14:textId="77777777" w:rsidR="00742EA2" w:rsidRDefault="00742EA2">
      <w:pPr>
        <w:spacing w:after="0" w:line="240" w:lineRule="auto"/>
        <w:rPr>
          <w:rFonts w:ascii="Arial" w:eastAsia="Arial" w:hAnsi="Arial" w:cs="Arial"/>
          <w:b/>
          <w:bCs/>
          <w:sz w:val="24"/>
          <w:szCs w:val="24"/>
        </w:rPr>
      </w:pPr>
    </w:p>
    <w:p w14:paraId="6F0FCDBE" w14:textId="77777777" w:rsidR="00742EA2" w:rsidRDefault="007237F9">
      <w:pPr>
        <w:numPr>
          <w:ilvl w:val="0"/>
          <w:numId w:val="14"/>
        </w:numPr>
        <w:spacing w:after="0" w:line="240" w:lineRule="auto"/>
        <w:rPr>
          <w:rFonts w:ascii="Arial" w:hAnsi="Arial"/>
          <w:sz w:val="24"/>
          <w:szCs w:val="24"/>
        </w:rPr>
      </w:pPr>
      <w:r>
        <w:rPr>
          <w:rFonts w:ascii="Arial" w:hAnsi="Arial"/>
          <w:sz w:val="24"/>
          <w:szCs w:val="24"/>
        </w:rPr>
        <w:t>implementing and maintaining a Play Benefit &amp; Risk Policy which provides clarity to parents/guardians and staff as to types of activities the children may be undertaking in Bush Kinder, while highlighting the benefits of these activities, including improved self esteem, co-operation and ability to assess and respond to risks;</w:t>
      </w:r>
    </w:p>
    <w:p w14:paraId="4C54EAE2" w14:textId="77777777" w:rsidR="00742EA2" w:rsidRDefault="007237F9">
      <w:pPr>
        <w:numPr>
          <w:ilvl w:val="0"/>
          <w:numId w:val="14"/>
        </w:numPr>
        <w:spacing w:after="0" w:line="240" w:lineRule="auto"/>
        <w:rPr>
          <w:rFonts w:ascii="Arial" w:hAnsi="Arial"/>
          <w:sz w:val="24"/>
          <w:szCs w:val="24"/>
        </w:rPr>
      </w:pPr>
      <w:r>
        <w:rPr>
          <w:rFonts w:ascii="Arial" w:hAnsi="Arial"/>
          <w:sz w:val="24"/>
          <w:szCs w:val="24"/>
        </w:rPr>
        <w:t>providing a safe environment for all participants in the Bush Kinder program;</w:t>
      </w:r>
    </w:p>
    <w:p w14:paraId="70C3B97D" w14:textId="77777777" w:rsidR="00742EA2" w:rsidRDefault="007237F9">
      <w:pPr>
        <w:numPr>
          <w:ilvl w:val="0"/>
          <w:numId w:val="14"/>
        </w:numPr>
        <w:spacing w:after="0" w:line="240" w:lineRule="auto"/>
        <w:rPr>
          <w:rFonts w:ascii="Arial" w:hAnsi="Arial"/>
          <w:sz w:val="24"/>
          <w:szCs w:val="24"/>
        </w:rPr>
      </w:pPr>
      <w:r>
        <w:rPr>
          <w:rFonts w:ascii="Arial" w:hAnsi="Arial"/>
          <w:sz w:val="24"/>
          <w:szCs w:val="24"/>
        </w:rPr>
        <w:t>ensuring that all parents/guardians being aware of this policy and are provided access to the policy at orientation sessions, in written Bush Kinder material and on the Bush Kinder website, and made available upon request;</w:t>
      </w:r>
    </w:p>
    <w:p w14:paraId="1FAFE500" w14:textId="77777777" w:rsidR="00742EA2" w:rsidRDefault="007237F9">
      <w:pPr>
        <w:numPr>
          <w:ilvl w:val="0"/>
          <w:numId w:val="14"/>
        </w:numPr>
        <w:spacing w:after="0" w:line="240" w:lineRule="auto"/>
        <w:rPr>
          <w:rFonts w:ascii="Arial" w:hAnsi="Arial"/>
          <w:sz w:val="24"/>
          <w:szCs w:val="24"/>
        </w:rPr>
      </w:pPr>
      <w:r>
        <w:rPr>
          <w:rFonts w:ascii="Arial" w:hAnsi="Arial"/>
          <w:sz w:val="24"/>
          <w:szCs w:val="24"/>
        </w:rPr>
        <w:t>ensuring staff and volunteers are appropriately educated on procedures detailed in this policy.</w:t>
      </w:r>
    </w:p>
    <w:p w14:paraId="39F0FCC1" w14:textId="77777777" w:rsidR="00742EA2" w:rsidRDefault="00742EA2">
      <w:pPr>
        <w:spacing w:after="0" w:line="240" w:lineRule="auto"/>
        <w:rPr>
          <w:rFonts w:ascii="Arial" w:eastAsia="Arial" w:hAnsi="Arial" w:cs="Arial"/>
          <w:sz w:val="24"/>
          <w:szCs w:val="24"/>
        </w:rPr>
      </w:pPr>
    </w:p>
    <w:p w14:paraId="6D1D4417"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Staff are responsible for:</w:t>
      </w:r>
    </w:p>
    <w:p w14:paraId="16CA073E" w14:textId="77777777" w:rsidR="00742EA2" w:rsidRDefault="00742EA2">
      <w:pPr>
        <w:spacing w:after="0" w:line="240" w:lineRule="auto"/>
        <w:rPr>
          <w:rFonts w:ascii="Arial" w:eastAsia="Arial" w:hAnsi="Arial" w:cs="Arial"/>
          <w:b/>
          <w:bCs/>
          <w:sz w:val="24"/>
          <w:szCs w:val="24"/>
        </w:rPr>
      </w:pPr>
    </w:p>
    <w:p w14:paraId="5F8483C1" w14:textId="77777777" w:rsidR="00742EA2" w:rsidRDefault="007237F9">
      <w:pPr>
        <w:numPr>
          <w:ilvl w:val="0"/>
          <w:numId w:val="16"/>
        </w:numPr>
        <w:spacing w:after="0" w:line="240" w:lineRule="auto"/>
        <w:rPr>
          <w:rFonts w:ascii="Arial" w:hAnsi="Arial"/>
          <w:sz w:val="24"/>
          <w:szCs w:val="24"/>
        </w:rPr>
      </w:pPr>
      <w:r>
        <w:rPr>
          <w:rFonts w:ascii="Arial" w:hAnsi="Arial"/>
          <w:sz w:val="24"/>
          <w:szCs w:val="24"/>
        </w:rPr>
        <w:t>supervising children at all times and ensuring their safety;</w:t>
      </w:r>
    </w:p>
    <w:p w14:paraId="79BF5FB9" w14:textId="77777777" w:rsidR="00742EA2" w:rsidRDefault="007237F9">
      <w:pPr>
        <w:numPr>
          <w:ilvl w:val="0"/>
          <w:numId w:val="16"/>
        </w:numPr>
        <w:spacing w:after="0" w:line="240" w:lineRule="auto"/>
        <w:rPr>
          <w:rFonts w:ascii="Arial" w:hAnsi="Arial"/>
          <w:sz w:val="24"/>
          <w:szCs w:val="24"/>
        </w:rPr>
      </w:pPr>
      <w:r>
        <w:rPr>
          <w:rFonts w:ascii="Arial" w:hAnsi="Arial"/>
          <w:sz w:val="24"/>
          <w:szCs w:val="24"/>
        </w:rPr>
        <w:t xml:space="preserve">assessing potential tree climbing trees for sturdiness </w:t>
      </w:r>
    </w:p>
    <w:p w14:paraId="3DC82987" w14:textId="77777777" w:rsidR="00742EA2" w:rsidRDefault="007237F9">
      <w:pPr>
        <w:numPr>
          <w:ilvl w:val="0"/>
          <w:numId w:val="16"/>
        </w:numPr>
        <w:spacing w:after="0" w:line="240" w:lineRule="auto"/>
        <w:rPr>
          <w:rFonts w:ascii="Arial" w:hAnsi="Arial"/>
          <w:sz w:val="24"/>
          <w:szCs w:val="24"/>
        </w:rPr>
      </w:pPr>
      <w:r>
        <w:rPr>
          <w:rFonts w:ascii="Arial" w:hAnsi="Arial"/>
          <w:sz w:val="24"/>
          <w:szCs w:val="24"/>
        </w:rPr>
        <w:t>ensuring strategies to mitigate the risks and hazards of tree climbing (as set out in Attachment 1) are carried out as required;</w:t>
      </w:r>
    </w:p>
    <w:p w14:paraId="42EDFA7B" w14:textId="77777777" w:rsidR="00742EA2" w:rsidRDefault="007237F9">
      <w:pPr>
        <w:numPr>
          <w:ilvl w:val="0"/>
          <w:numId w:val="16"/>
        </w:numPr>
        <w:spacing w:after="0" w:line="240" w:lineRule="auto"/>
        <w:rPr>
          <w:rFonts w:ascii="Arial" w:hAnsi="Arial"/>
          <w:sz w:val="24"/>
          <w:szCs w:val="24"/>
        </w:rPr>
      </w:pPr>
      <w:r>
        <w:rPr>
          <w:rFonts w:ascii="Arial" w:hAnsi="Arial"/>
          <w:sz w:val="24"/>
          <w:szCs w:val="24"/>
        </w:rPr>
        <w:t>encouraging the children to do things for themselves e.g. putting on clothes, climbing and holding back branches, assessing risk through conversations with staff;</w:t>
      </w:r>
    </w:p>
    <w:p w14:paraId="3EAF23BD" w14:textId="77777777" w:rsidR="00742EA2" w:rsidRDefault="007237F9">
      <w:pPr>
        <w:numPr>
          <w:ilvl w:val="0"/>
          <w:numId w:val="16"/>
        </w:numPr>
        <w:spacing w:after="0" w:line="240" w:lineRule="auto"/>
        <w:rPr>
          <w:rFonts w:ascii="Arial" w:hAnsi="Arial"/>
          <w:sz w:val="24"/>
          <w:szCs w:val="24"/>
        </w:rPr>
      </w:pPr>
      <w:r>
        <w:rPr>
          <w:rFonts w:ascii="Arial" w:hAnsi="Arial"/>
          <w:sz w:val="24"/>
          <w:szCs w:val="24"/>
        </w:rPr>
        <w:t>talking and listening to the children as much as possible;</w:t>
      </w:r>
    </w:p>
    <w:p w14:paraId="5FFAE871" w14:textId="77777777" w:rsidR="00742EA2" w:rsidRDefault="007237F9">
      <w:pPr>
        <w:numPr>
          <w:ilvl w:val="0"/>
          <w:numId w:val="16"/>
        </w:numPr>
        <w:spacing w:after="0" w:line="240" w:lineRule="auto"/>
        <w:rPr>
          <w:rFonts w:ascii="Arial" w:hAnsi="Arial"/>
          <w:sz w:val="24"/>
          <w:szCs w:val="24"/>
        </w:rPr>
      </w:pPr>
      <w:r>
        <w:rPr>
          <w:rFonts w:ascii="Arial" w:hAnsi="Arial"/>
          <w:sz w:val="24"/>
          <w:szCs w:val="24"/>
        </w:rPr>
        <w:t>offering help and encouragement during play whenever needed (for example, a more timid child may need support when tree climbing for the first time);</w:t>
      </w:r>
    </w:p>
    <w:p w14:paraId="37B42EA3" w14:textId="77777777" w:rsidR="00742EA2" w:rsidRDefault="007237F9">
      <w:pPr>
        <w:numPr>
          <w:ilvl w:val="0"/>
          <w:numId w:val="16"/>
        </w:numPr>
        <w:spacing w:after="0" w:line="240" w:lineRule="auto"/>
        <w:rPr>
          <w:rFonts w:ascii="Arial" w:hAnsi="Arial"/>
          <w:sz w:val="24"/>
          <w:szCs w:val="24"/>
        </w:rPr>
      </w:pPr>
      <w:r>
        <w:rPr>
          <w:rFonts w:ascii="Arial" w:hAnsi="Arial"/>
          <w:sz w:val="24"/>
          <w:szCs w:val="24"/>
        </w:rPr>
        <w:t>encouraging the children during play to help each other, share and to solve problems together, and give praise when this occurs;</w:t>
      </w:r>
    </w:p>
    <w:p w14:paraId="166DF929" w14:textId="77777777" w:rsidR="00742EA2" w:rsidRDefault="007237F9">
      <w:pPr>
        <w:numPr>
          <w:ilvl w:val="0"/>
          <w:numId w:val="16"/>
        </w:numPr>
        <w:spacing w:after="0" w:line="240" w:lineRule="auto"/>
        <w:rPr>
          <w:rFonts w:ascii="Arial" w:hAnsi="Arial"/>
          <w:sz w:val="24"/>
          <w:szCs w:val="24"/>
        </w:rPr>
      </w:pPr>
      <w:r>
        <w:rPr>
          <w:rFonts w:ascii="Arial" w:hAnsi="Arial"/>
          <w:sz w:val="24"/>
          <w:szCs w:val="24"/>
        </w:rPr>
        <w:lastRenderedPageBreak/>
        <w:t>pointing out features, insects, plants, weather, sounds etc that children may not have noticed;</w:t>
      </w:r>
    </w:p>
    <w:p w14:paraId="13FC5A7C" w14:textId="77777777" w:rsidR="00742EA2" w:rsidRDefault="007237F9">
      <w:pPr>
        <w:numPr>
          <w:ilvl w:val="0"/>
          <w:numId w:val="18"/>
        </w:numPr>
        <w:spacing w:after="0" w:line="240" w:lineRule="auto"/>
        <w:rPr>
          <w:rFonts w:ascii="Arial" w:hAnsi="Arial"/>
          <w:sz w:val="24"/>
          <w:szCs w:val="24"/>
        </w:rPr>
      </w:pPr>
      <w:r>
        <w:rPr>
          <w:rFonts w:ascii="Arial" w:hAnsi="Arial"/>
          <w:sz w:val="24"/>
          <w:szCs w:val="24"/>
        </w:rPr>
        <w:t>taking opportunities to reinforce safety routines applicable to play where ever possible.</w:t>
      </w:r>
    </w:p>
    <w:p w14:paraId="5328108D" w14:textId="77777777" w:rsidR="00742EA2" w:rsidRDefault="00742EA2">
      <w:pPr>
        <w:spacing w:after="0" w:line="240" w:lineRule="auto"/>
        <w:rPr>
          <w:rFonts w:ascii="Arial" w:eastAsia="Arial" w:hAnsi="Arial" w:cs="Arial"/>
          <w:b/>
          <w:bCs/>
          <w:sz w:val="24"/>
          <w:szCs w:val="24"/>
        </w:rPr>
      </w:pPr>
    </w:p>
    <w:p w14:paraId="430FD254"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Parents/guardians are responsible for:</w:t>
      </w:r>
    </w:p>
    <w:p w14:paraId="5104C9F0" w14:textId="77777777" w:rsidR="00742EA2" w:rsidRDefault="00742EA2">
      <w:pPr>
        <w:spacing w:after="0" w:line="240" w:lineRule="auto"/>
        <w:rPr>
          <w:rFonts w:ascii="Arial" w:eastAsia="Arial" w:hAnsi="Arial" w:cs="Arial"/>
          <w:b/>
          <w:bCs/>
          <w:sz w:val="24"/>
          <w:szCs w:val="24"/>
        </w:rPr>
      </w:pPr>
    </w:p>
    <w:p w14:paraId="3FC3EBD5" w14:textId="77777777" w:rsidR="00742EA2" w:rsidRDefault="007237F9">
      <w:pPr>
        <w:numPr>
          <w:ilvl w:val="0"/>
          <w:numId w:val="20"/>
        </w:numPr>
        <w:spacing w:after="0" w:line="240" w:lineRule="auto"/>
        <w:rPr>
          <w:rFonts w:ascii="Arial" w:hAnsi="Arial"/>
          <w:sz w:val="24"/>
          <w:szCs w:val="24"/>
        </w:rPr>
      </w:pPr>
      <w:r>
        <w:rPr>
          <w:rFonts w:ascii="Arial" w:hAnsi="Arial"/>
          <w:sz w:val="24"/>
          <w:szCs w:val="24"/>
        </w:rPr>
        <w:t>ensuring protective and appropriate clothing is worn to Bush Kinder by their child in line with this policy, including closed toe footwear with a flexible sole to facilitate effective tree climbing and balancing on uneven surfaces;</w:t>
      </w:r>
    </w:p>
    <w:p w14:paraId="5A3B1694" w14:textId="77777777" w:rsidR="00742EA2" w:rsidRDefault="007237F9">
      <w:pPr>
        <w:numPr>
          <w:ilvl w:val="0"/>
          <w:numId w:val="20"/>
        </w:numPr>
        <w:spacing w:after="0" w:line="240" w:lineRule="auto"/>
        <w:rPr>
          <w:rFonts w:ascii="Arial" w:hAnsi="Arial"/>
          <w:sz w:val="24"/>
          <w:szCs w:val="24"/>
        </w:rPr>
      </w:pPr>
      <w:r>
        <w:rPr>
          <w:rFonts w:ascii="Arial" w:hAnsi="Arial"/>
          <w:sz w:val="24"/>
          <w:szCs w:val="24"/>
        </w:rPr>
        <w:t>reinforcing appropriate safety and behaviour strategies;</w:t>
      </w:r>
    </w:p>
    <w:p w14:paraId="27DE218E" w14:textId="77777777" w:rsidR="00742EA2" w:rsidRDefault="007237F9">
      <w:pPr>
        <w:numPr>
          <w:ilvl w:val="0"/>
          <w:numId w:val="20"/>
        </w:numPr>
        <w:spacing w:after="0" w:line="240" w:lineRule="auto"/>
        <w:rPr>
          <w:rFonts w:ascii="Arial" w:hAnsi="Arial"/>
          <w:sz w:val="24"/>
          <w:szCs w:val="24"/>
        </w:rPr>
      </w:pPr>
      <w:r>
        <w:rPr>
          <w:rFonts w:ascii="Arial" w:hAnsi="Arial"/>
          <w:sz w:val="24"/>
          <w:szCs w:val="24"/>
        </w:rPr>
        <w:t>reading and being familiar with the policy;</w:t>
      </w:r>
    </w:p>
    <w:p w14:paraId="0FBA0CBF" w14:textId="77777777" w:rsidR="00742EA2" w:rsidRDefault="007237F9">
      <w:pPr>
        <w:numPr>
          <w:ilvl w:val="0"/>
          <w:numId w:val="20"/>
        </w:numPr>
        <w:spacing w:after="0" w:line="240" w:lineRule="auto"/>
        <w:rPr>
          <w:rFonts w:ascii="Arial" w:hAnsi="Arial"/>
          <w:sz w:val="24"/>
          <w:szCs w:val="24"/>
        </w:rPr>
      </w:pPr>
      <w:r>
        <w:rPr>
          <w:rFonts w:ascii="Arial" w:hAnsi="Arial"/>
          <w:sz w:val="24"/>
          <w:szCs w:val="24"/>
        </w:rPr>
        <w:t>bringing relevant issues to the attention of both staff and committee.</w:t>
      </w:r>
    </w:p>
    <w:p w14:paraId="6F87ABCA" w14:textId="77777777" w:rsidR="00742EA2" w:rsidRDefault="00742EA2">
      <w:pPr>
        <w:spacing w:after="0" w:line="240" w:lineRule="auto"/>
        <w:rPr>
          <w:rFonts w:ascii="Arial" w:eastAsia="Arial" w:hAnsi="Arial" w:cs="Arial"/>
          <w:color w:val="17365D"/>
          <w:sz w:val="24"/>
          <w:szCs w:val="24"/>
          <w:u w:color="17365D"/>
        </w:rPr>
      </w:pPr>
    </w:p>
    <w:p w14:paraId="42D64B42" w14:textId="77777777" w:rsidR="00742EA2" w:rsidRDefault="00742EA2">
      <w:pPr>
        <w:spacing w:after="0" w:line="240" w:lineRule="auto"/>
        <w:rPr>
          <w:rFonts w:ascii="Arial" w:eastAsia="Arial" w:hAnsi="Arial" w:cs="Arial"/>
          <w:sz w:val="24"/>
          <w:szCs w:val="24"/>
        </w:rPr>
      </w:pPr>
    </w:p>
    <w:p w14:paraId="32120BF4"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Evaluation</w:t>
      </w:r>
    </w:p>
    <w:p w14:paraId="79615578" w14:textId="77777777" w:rsidR="00742EA2" w:rsidRDefault="007237F9">
      <w:pPr>
        <w:spacing w:after="0" w:line="240" w:lineRule="auto"/>
        <w:rPr>
          <w:rFonts w:ascii="Arial" w:eastAsia="Arial" w:hAnsi="Arial" w:cs="Arial"/>
          <w:sz w:val="24"/>
          <w:szCs w:val="24"/>
        </w:rPr>
      </w:pPr>
      <w:r>
        <w:rPr>
          <w:rFonts w:ascii="Arial" w:hAnsi="Arial"/>
          <w:sz w:val="24"/>
          <w:szCs w:val="24"/>
        </w:rPr>
        <w:t>In order to assess whether the policy has achieved the values and purposes the committee of management will:</w:t>
      </w:r>
    </w:p>
    <w:p w14:paraId="2618E7E3" w14:textId="77777777" w:rsidR="00742EA2" w:rsidRDefault="007237F9">
      <w:pPr>
        <w:numPr>
          <w:ilvl w:val="0"/>
          <w:numId w:val="22"/>
        </w:numPr>
        <w:spacing w:after="0" w:line="240" w:lineRule="auto"/>
        <w:rPr>
          <w:rFonts w:ascii="Arial" w:hAnsi="Arial"/>
          <w:sz w:val="24"/>
          <w:szCs w:val="24"/>
        </w:rPr>
      </w:pPr>
      <w:r>
        <w:rPr>
          <w:rFonts w:ascii="Arial" w:hAnsi="Arial"/>
          <w:sz w:val="24"/>
          <w:szCs w:val="24"/>
        </w:rPr>
        <w:t>Seek feedback regarding this policy and its implementation with parents of children participating in the Bush Kinder program. This can be facilitated through discussions and the annual centre survey.</w:t>
      </w:r>
    </w:p>
    <w:p w14:paraId="2484BCB8" w14:textId="77777777" w:rsidR="00742EA2" w:rsidRDefault="007237F9">
      <w:pPr>
        <w:numPr>
          <w:ilvl w:val="0"/>
          <w:numId w:val="22"/>
        </w:numPr>
        <w:spacing w:after="0" w:line="240" w:lineRule="auto"/>
        <w:rPr>
          <w:rFonts w:ascii="Arial" w:hAnsi="Arial"/>
          <w:sz w:val="24"/>
          <w:szCs w:val="24"/>
        </w:rPr>
      </w:pPr>
      <w:r>
        <w:rPr>
          <w:rFonts w:ascii="Arial" w:hAnsi="Arial"/>
          <w:sz w:val="24"/>
          <w:szCs w:val="24"/>
        </w:rPr>
        <w:t>Ask staff to share their experiences and observations in relation to the effectiveness of this policy.</w:t>
      </w:r>
    </w:p>
    <w:p w14:paraId="13489CBD" w14:textId="77777777" w:rsidR="00742EA2" w:rsidRDefault="007237F9">
      <w:pPr>
        <w:numPr>
          <w:ilvl w:val="0"/>
          <w:numId w:val="22"/>
        </w:numPr>
        <w:spacing w:after="0" w:line="240" w:lineRule="auto"/>
        <w:rPr>
          <w:rFonts w:ascii="Arial" w:hAnsi="Arial"/>
          <w:sz w:val="24"/>
          <w:szCs w:val="24"/>
        </w:rPr>
      </w:pPr>
      <w:r>
        <w:rPr>
          <w:rFonts w:ascii="Arial" w:hAnsi="Arial"/>
          <w:sz w:val="24"/>
          <w:szCs w:val="24"/>
        </w:rPr>
        <w:t>Regularly review the policy and centre practices to ensure they are compliant with any new legislation, research or best practice procedures.</w:t>
      </w:r>
    </w:p>
    <w:p w14:paraId="63B1B37C" w14:textId="77777777" w:rsidR="00742EA2" w:rsidRDefault="00742EA2">
      <w:pPr>
        <w:spacing w:after="0" w:line="240" w:lineRule="auto"/>
        <w:rPr>
          <w:rFonts w:ascii="Arial" w:eastAsia="Arial" w:hAnsi="Arial" w:cs="Arial"/>
          <w:b/>
          <w:bCs/>
          <w:sz w:val="24"/>
          <w:szCs w:val="24"/>
        </w:rPr>
      </w:pPr>
    </w:p>
    <w:p w14:paraId="333F780F" w14:textId="77777777" w:rsidR="00742EA2" w:rsidRDefault="00742EA2">
      <w:pPr>
        <w:spacing w:after="0" w:line="240" w:lineRule="auto"/>
        <w:rPr>
          <w:rFonts w:ascii="Arial" w:eastAsia="Arial" w:hAnsi="Arial" w:cs="Arial"/>
          <w:b/>
          <w:bCs/>
          <w:sz w:val="24"/>
          <w:szCs w:val="24"/>
        </w:rPr>
      </w:pPr>
    </w:p>
    <w:p w14:paraId="24EDB363"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Authorisation</w:t>
      </w:r>
    </w:p>
    <w:p w14:paraId="4E07B1EF" w14:textId="77777777" w:rsidR="00742EA2" w:rsidRDefault="007237F9">
      <w:pPr>
        <w:spacing w:after="0" w:line="240" w:lineRule="auto"/>
        <w:rPr>
          <w:rFonts w:ascii="Arial" w:eastAsia="Arial" w:hAnsi="Arial" w:cs="Arial"/>
          <w:b/>
          <w:bCs/>
          <w:sz w:val="24"/>
          <w:szCs w:val="24"/>
        </w:rPr>
      </w:pPr>
      <w:r>
        <w:rPr>
          <w:rFonts w:ascii="Arial" w:hAnsi="Arial"/>
          <w:sz w:val="24"/>
          <w:szCs w:val="24"/>
        </w:rPr>
        <w:t>Endorsed by the Elonera Preschool Committee of Management on 18</w:t>
      </w:r>
      <w:r>
        <w:rPr>
          <w:rFonts w:ascii="Arial" w:hAnsi="Arial"/>
          <w:sz w:val="24"/>
          <w:szCs w:val="24"/>
          <w:vertAlign w:val="superscript"/>
        </w:rPr>
        <w:t>th</w:t>
      </w:r>
      <w:r>
        <w:rPr>
          <w:rFonts w:ascii="Arial" w:hAnsi="Arial"/>
          <w:sz w:val="24"/>
          <w:szCs w:val="24"/>
        </w:rPr>
        <w:t xml:space="preserve"> August 2016.</w:t>
      </w:r>
    </w:p>
    <w:p w14:paraId="1841F6EB" w14:textId="77777777" w:rsidR="00742EA2" w:rsidRDefault="00742EA2">
      <w:pPr>
        <w:spacing w:after="0" w:line="240" w:lineRule="auto"/>
        <w:rPr>
          <w:rFonts w:ascii="Arial" w:eastAsia="Arial" w:hAnsi="Arial" w:cs="Arial"/>
          <w:b/>
          <w:bCs/>
          <w:sz w:val="24"/>
          <w:szCs w:val="24"/>
        </w:rPr>
      </w:pPr>
    </w:p>
    <w:p w14:paraId="35AA47B9"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Review Date</w:t>
      </w:r>
    </w:p>
    <w:p w14:paraId="608E6071" w14:textId="450B21E2" w:rsidR="00742EA2" w:rsidRDefault="007237F9">
      <w:pPr>
        <w:spacing w:after="0" w:line="240" w:lineRule="auto"/>
        <w:rPr>
          <w:rFonts w:ascii="Arial" w:eastAsia="Arial" w:hAnsi="Arial" w:cs="Arial"/>
          <w:sz w:val="24"/>
          <w:szCs w:val="24"/>
        </w:rPr>
      </w:pPr>
      <w:r>
        <w:rPr>
          <w:rFonts w:ascii="Arial" w:hAnsi="Arial"/>
          <w:sz w:val="24"/>
          <w:szCs w:val="24"/>
        </w:rPr>
        <w:t xml:space="preserve">This policy will be reviewed every year and is next due for formal Committee review in </w:t>
      </w:r>
      <w:r w:rsidR="00383A7E">
        <w:rPr>
          <w:rFonts w:ascii="Arial" w:hAnsi="Arial"/>
          <w:b/>
          <w:bCs/>
          <w:sz w:val="24"/>
          <w:szCs w:val="24"/>
        </w:rPr>
        <w:t>September 20</w:t>
      </w:r>
      <w:r w:rsidR="008B4C65">
        <w:rPr>
          <w:rFonts w:ascii="Arial" w:hAnsi="Arial"/>
          <w:b/>
          <w:bCs/>
          <w:sz w:val="24"/>
          <w:szCs w:val="24"/>
        </w:rPr>
        <w:t>22</w:t>
      </w:r>
      <w:r>
        <w:rPr>
          <w:rFonts w:ascii="Arial" w:hAnsi="Arial"/>
          <w:sz w:val="24"/>
          <w:szCs w:val="24"/>
        </w:rPr>
        <w:t>, unless deemed necessary earlier.</w:t>
      </w:r>
    </w:p>
    <w:p w14:paraId="5116BFE4" w14:textId="77777777" w:rsidR="00742EA2" w:rsidRDefault="00742EA2">
      <w:pPr>
        <w:spacing w:after="0" w:line="240" w:lineRule="auto"/>
        <w:rPr>
          <w:rFonts w:ascii="Arial" w:eastAsia="Arial" w:hAnsi="Arial" w:cs="Arial"/>
          <w:color w:val="17365D"/>
          <w:sz w:val="24"/>
          <w:szCs w:val="24"/>
          <w:u w:color="17365D"/>
        </w:rPr>
      </w:pPr>
    </w:p>
    <w:p w14:paraId="70CC7CCB" w14:textId="77777777" w:rsidR="00742EA2" w:rsidRDefault="00742EA2">
      <w:pPr>
        <w:spacing w:after="0" w:line="240" w:lineRule="auto"/>
        <w:rPr>
          <w:rFonts w:ascii="Arial" w:eastAsia="Arial" w:hAnsi="Arial" w:cs="Arial"/>
          <w:b/>
          <w:bCs/>
          <w:sz w:val="24"/>
          <w:szCs w:val="24"/>
        </w:rPr>
      </w:pPr>
    </w:p>
    <w:p w14:paraId="6FDC7852"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Attachments</w:t>
      </w:r>
    </w:p>
    <w:p w14:paraId="7800D64D" w14:textId="77777777" w:rsidR="00742EA2" w:rsidRDefault="007237F9">
      <w:pPr>
        <w:spacing w:after="0" w:line="240" w:lineRule="auto"/>
        <w:rPr>
          <w:rFonts w:ascii="Arial" w:eastAsia="Arial" w:hAnsi="Arial" w:cs="Arial"/>
          <w:sz w:val="24"/>
          <w:szCs w:val="24"/>
        </w:rPr>
      </w:pPr>
      <w:r>
        <w:rPr>
          <w:rFonts w:ascii="Arial" w:hAnsi="Arial"/>
          <w:sz w:val="24"/>
          <w:szCs w:val="24"/>
        </w:rPr>
        <w:t>Attachment 1: Tree Climbing Risk Benefit Analysis and Strategies to Mitigate Risk.</w:t>
      </w:r>
    </w:p>
    <w:p w14:paraId="532A3332" w14:textId="77777777" w:rsidR="00742EA2" w:rsidRDefault="00742EA2">
      <w:pPr>
        <w:spacing w:after="0" w:line="240" w:lineRule="auto"/>
        <w:rPr>
          <w:rFonts w:ascii="Arial" w:eastAsia="Arial" w:hAnsi="Arial" w:cs="Arial"/>
          <w:sz w:val="24"/>
          <w:szCs w:val="24"/>
        </w:rPr>
      </w:pPr>
    </w:p>
    <w:p w14:paraId="14FADC4F" w14:textId="77777777" w:rsidR="00742EA2" w:rsidRDefault="00742EA2">
      <w:pPr>
        <w:spacing w:after="0" w:line="240" w:lineRule="auto"/>
        <w:rPr>
          <w:rFonts w:ascii="Arial" w:eastAsia="Arial" w:hAnsi="Arial" w:cs="Arial"/>
          <w:b/>
          <w:bCs/>
          <w:sz w:val="24"/>
          <w:szCs w:val="24"/>
        </w:rPr>
      </w:pPr>
    </w:p>
    <w:p w14:paraId="76E27FB0" w14:textId="77777777" w:rsidR="00742EA2" w:rsidRDefault="00742EA2">
      <w:pPr>
        <w:spacing w:after="0" w:line="240" w:lineRule="auto"/>
        <w:rPr>
          <w:rFonts w:ascii="Arial" w:eastAsia="Arial" w:hAnsi="Arial" w:cs="Arial"/>
          <w:b/>
          <w:bCs/>
          <w:sz w:val="24"/>
          <w:szCs w:val="24"/>
        </w:rPr>
      </w:pPr>
    </w:p>
    <w:p w14:paraId="6A497D98" w14:textId="77777777" w:rsidR="00742EA2" w:rsidRDefault="00742EA2">
      <w:pPr>
        <w:spacing w:after="0" w:line="240" w:lineRule="auto"/>
        <w:rPr>
          <w:rFonts w:ascii="Arial" w:eastAsia="Arial" w:hAnsi="Arial" w:cs="Arial"/>
          <w:b/>
          <w:bCs/>
          <w:sz w:val="24"/>
          <w:szCs w:val="24"/>
        </w:rPr>
      </w:pPr>
    </w:p>
    <w:p w14:paraId="20641766" w14:textId="77777777" w:rsidR="00742EA2" w:rsidRDefault="00742EA2">
      <w:pPr>
        <w:spacing w:after="0" w:line="240" w:lineRule="auto"/>
        <w:rPr>
          <w:rFonts w:ascii="Arial" w:eastAsia="Arial" w:hAnsi="Arial" w:cs="Arial"/>
          <w:b/>
          <w:bCs/>
          <w:sz w:val="24"/>
          <w:szCs w:val="24"/>
        </w:rPr>
      </w:pPr>
    </w:p>
    <w:p w14:paraId="3AE25C1A" w14:textId="77777777" w:rsidR="00742EA2" w:rsidRDefault="00742EA2">
      <w:pPr>
        <w:spacing w:after="0" w:line="240" w:lineRule="auto"/>
        <w:rPr>
          <w:rFonts w:ascii="Arial" w:eastAsia="Arial" w:hAnsi="Arial" w:cs="Arial"/>
          <w:b/>
          <w:bCs/>
          <w:sz w:val="24"/>
          <w:szCs w:val="24"/>
        </w:rPr>
      </w:pPr>
    </w:p>
    <w:p w14:paraId="18F42631" w14:textId="77777777" w:rsidR="00742EA2" w:rsidRDefault="00742EA2">
      <w:pPr>
        <w:spacing w:after="0" w:line="240" w:lineRule="auto"/>
        <w:rPr>
          <w:rFonts w:ascii="Arial" w:eastAsia="Arial" w:hAnsi="Arial" w:cs="Arial"/>
          <w:b/>
          <w:bCs/>
          <w:sz w:val="24"/>
          <w:szCs w:val="24"/>
        </w:rPr>
      </w:pPr>
    </w:p>
    <w:p w14:paraId="6969E9FC" w14:textId="77777777" w:rsidR="00742EA2" w:rsidRDefault="00742EA2">
      <w:pPr>
        <w:spacing w:after="0" w:line="240" w:lineRule="auto"/>
        <w:rPr>
          <w:rFonts w:ascii="Arial" w:eastAsia="Arial" w:hAnsi="Arial" w:cs="Arial"/>
          <w:b/>
          <w:bCs/>
          <w:sz w:val="24"/>
          <w:szCs w:val="24"/>
        </w:rPr>
      </w:pPr>
    </w:p>
    <w:p w14:paraId="1F424DA1" w14:textId="77777777" w:rsidR="00742EA2" w:rsidRDefault="00742EA2">
      <w:pPr>
        <w:spacing w:after="0" w:line="240" w:lineRule="auto"/>
        <w:rPr>
          <w:rFonts w:ascii="Arial" w:eastAsia="Arial" w:hAnsi="Arial" w:cs="Arial"/>
          <w:b/>
          <w:bCs/>
          <w:sz w:val="24"/>
          <w:szCs w:val="24"/>
        </w:rPr>
      </w:pPr>
    </w:p>
    <w:p w14:paraId="4DA8CE3D" w14:textId="77777777" w:rsidR="00742EA2" w:rsidRDefault="00742EA2">
      <w:pPr>
        <w:spacing w:after="0" w:line="240" w:lineRule="auto"/>
        <w:rPr>
          <w:rFonts w:ascii="Arial" w:eastAsia="Arial" w:hAnsi="Arial" w:cs="Arial"/>
          <w:b/>
          <w:bCs/>
          <w:sz w:val="24"/>
          <w:szCs w:val="24"/>
        </w:rPr>
      </w:pPr>
    </w:p>
    <w:p w14:paraId="5FFCCF34" w14:textId="77777777" w:rsidR="00742EA2" w:rsidRDefault="00742EA2">
      <w:pPr>
        <w:spacing w:after="0" w:line="240" w:lineRule="auto"/>
        <w:rPr>
          <w:rFonts w:ascii="Arial" w:eastAsia="Arial" w:hAnsi="Arial" w:cs="Arial"/>
          <w:b/>
          <w:bCs/>
          <w:sz w:val="24"/>
          <w:szCs w:val="24"/>
        </w:rPr>
      </w:pPr>
    </w:p>
    <w:p w14:paraId="00A5DDF4" w14:textId="77777777" w:rsidR="00742EA2" w:rsidRDefault="00742EA2">
      <w:pPr>
        <w:spacing w:after="0" w:line="240" w:lineRule="auto"/>
        <w:rPr>
          <w:rFonts w:ascii="Arial" w:eastAsia="Arial" w:hAnsi="Arial" w:cs="Arial"/>
          <w:b/>
          <w:bCs/>
          <w:sz w:val="24"/>
          <w:szCs w:val="24"/>
        </w:rPr>
      </w:pPr>
    </w:p>
    <w:p w14:paraId="764087DE" w14:textId="77777777" w:rsidR="00742EA2" w:rsidRDefault="00742EA2">
      <w:pPr>
        <w:spacing w:after="0" w:line="240" w:lineRule="auto"/>
        <w:rPr>
          <w:rFonts w:ascii="Arial" w:eastAsia="Arial" w:hAnsi="Arial" w:cs="Arial"/>
          <w:b/>
          <w:bCs/>
          <w:sz w:val="24"/>
          <w:szCs w:val="24"/>
        </w:rPr>
      </w:pPr>
    </w:p>
    <w:p w14:paraId="24A952A0" w14:textId="77777777" w:rsidR="00742EA2" w:rsidRDefault="00742EA2">
      <w:pPr>
        <w:spacing w:after="0" w:line="240" w:lineRule="auto"/>
        <w:rPr>
          <w:rFonts w:ascii="Arial" w:eastAsia="Arial" w:hAnsi="Arial" w:cs="Arial"/>
          <w:b/>
          <w:bCs/>
          <w:sz w:val="24"/>
          <w:szCs w:val="24"/>
        </w:rPr>
      </w:pPr>
    </w:p>
    <w:p w14:paraId="0ED396A0" w14:textId="77777777" w:rsidR="00742EA2" w:rsidRDefault="00742EA2">
      <w:pPr>
        <w:spacing w:after="0" w:line="240" w:lineRule="auto"/>
        <w:rPr>
          <w:rFonts w:ascii="Arial" w:eastAsia="Arial" w:hAnsi="Arial" w:cs="Arial"/>
          <w:b/>
          <w:bCs/>
          <w:sz w:val="24"/>
          <w:szCs w:val="24"/>
        </w:rPr>
      </w:pPr>
    </w:p>
    <w:p w14:paraId="66462B13" w14:textId="77777777" w:rsidR="00742EA2" w:rsidRDefault="00742EA2">
      <w:pPr>
        <w:spacing w:after="0" w:line="240" w:lineRule="auto"/>
        <w:rPr>
          <w:rFonts w:ascii="Arial" w:eastAsia="Arial" w:hAnsi="Arial" w:cs="Arial"/>
          <w:b/>
          <w:bCs/>
          <w:sz w:val="24"/>
          <w:szCs w:val="24"/>
        </w:rPr>
      </w:pPr>
    </w:p>
    <w:p w14:paraId="2CEF6586" w14:textId="77777777" w:rsidR="00742EA2" w:rsidRDefault="00742EA2">
      <w:pPr>
        <w:spacing w:after="0" w:line="240" w:lineRule="auto"/>
        <w:rPr>
          <w:rFonts w:ascii="Arial" w:eastAsia="Arial" w:hAnsi="Arial" w:cs="Arial"/>
          <w:b/>
          <w:bCs/>
          <w:sz w:val="24"/>
          <w:szCs w:val="24"/>
        </w:rPr>
      </w:pPr>
    </w:p>
    <w:p w14:paraId="7716958D" w14:textId="77777777" w:rsidR="00742EA2" w:rsidRDefault="00742EA2">
      <w:pPr>
        <w:spacing w:after="0" w:line="240" w:lineRule="auto"/>
        <w:rPr>
          <w:rFonts w:ascii="Arial" w:eastAsia="Arial" w:hAnsi="Arial" w:cs="Arial"/>
          <w:b/>
          <w:bCs/>
          <w:sz w:val="24"/>
          <w:szCs w:val="24"/>
        </w:rPr>
      </w:pPr>
    </w:p>
    <w:p w14:paraId="38743430" w14:textId="77777777" w:rsidR="00742EA2" w:rsidRDefault="00742EA2">
      <w:pPr>
        <w:spacing w:after="0" w:line="240" w:lineRule="auto"/>
        <w:rPr>
          <w:rFonts w:ascii="Arial" w:eastAsia="Arial" w:hAnsi="Arial" w:cs="Arial"/>
          <w:b/>
          <w:bCs/>
          <w:sz w:val="24"/>
          <w:szCs w:val="24"/>
        </w:rPr>
      </w:pPr>
    </w:p>
    <w:p w14:paraId="5D02F9EA" w14:textId="77777777" w:rsidR="00742EA2" w:rsidRDefault="00742EA2">
      <w:pPr>
        <w:spacing w:after="0" w:line="240" w:lineRule="auto"/>
        <w:rPr>
          <w:rFonts w:ascii="Arial" w:eastAsia="Arial" w:hAnsi="Arial" w:cs="Arial"/>
          <w:b/>
          <w:bCs/>
          <w:sz w:val="24"/>
          <w:szCs w:val="24"/>
        </w:rPr>
      </w:pPr>
    </w:p>
    <w:p w14:paraId="563A7619" w14:textId="77777777" w:rsidR="00742EA2" w:rsidRDefault="00742EA2">
      <w:pPr>
        <w:spacing w:after="0" w:line="240" w:lineRule="auto"/>
        <w:rPr>
          <w:rFonts w:ascii="Arial" w:eastAsia="Arial" w:hAnsi="Arial" w:cs="Arial"/>
          <w:b/>
          <w:bCs/>
          <w:sz w:val="24"/>
          <w:szCs w:val="24"/>
        </w:rPr>
      </w:pPr>
    </w:p>
    <w:p w14:paraId="1BD19319" w14:textId="77777777" w:rsidR="00742EA2" w:rsidRDefault="00742EA2">
      <w:pPr>
        <w:spacing w:after="0" w:line="240" w:lineRule="auto"/>
        <w:rPr>
          <w:rFonts w:ascii="Arial" w:eastAsia="Arial" w:hAnsi="Arial" w:cs="Arial"/>
          <w:b/>
          <w:bCs/>
          <w:sz w:val="24"/>
          <w:szCs w:val="24"/>
        </w:rPr>
      </w:pPr>
    </w:p>
    <w:p w14:paraId="5204DCC7" w14:textId="77777777" w:rsidR="00742EA2" w:rsidRDefault="00742EA2">
      <w:pPr>
        <w:spacing w:after="0" w:line="240" w:lineRule="auto"/>
        <w:rPr>
          <w:rFonts w:ascii="Arial" w:eastAsia="Arial" w:hAnsi="Arial" w:cs="Arial"/>
          <w:b/>
          <w:bCs/>
          <w:sz w:val="24"/>
          <w:szCs w:val="24"/>
        </w:rPr>
      </w:pPr>
    </w:p>
    <w:p w14:paraId="1F96AF10" w14:textId="77777777" w:rsidR="00742EA2" w:rsidRDefault="00742EA2">
      <w:pPr>
        <w:spacing w:after="0" w:line="240" w:lineRule="auto"/>
        <w:rPr>
          <w:rFonts w:ascii="Arial" w:eastAsia="Arial" w:hAnsi="Arial" w:cs="Arial"/>
          <w:b/>
          <w:bCs/>
          <w:sz w:val="24"/>
          <w:szCs w:val="24"/>
        </w:rPr>
      </w:pPr>
    </w:p>
    <w:p w14:paraId="72C6BA72" w14:textId="77777777" w:rsidR="00742EA2" w:rsidRDefault="007237F9">
      <w:pPr>
        <w:spacing w:after="0" w:line="240" w:lineRule="auto"/>
        <w:rPr>
          <w:rFonts w:ascii="Arial" w:eastAsia="Arial" w:hAnsi="Arial" w:cs="Arial"/>
          <w:sz w:val="24"/>
          <w:szCs w:val="24"/>
        </w:rPr>
      </w:pPr>
      <w:r>
        <w:rPr>
          <w:rFonts w:ascii="Arial" w:hAnsi="Arial"/>
          <w:b/>
          <w:bCs/>
          <w:sz w:val="24"/>
          <w:szCs w:val="24"/>
        </w:rPr>
        <w:t>Attachment 1</w:t>
      </w:r>
    </w:p>
    <w:p w14:paraId="4CEBAC1D" w14:textId="77777777" w:rsidR="00742EA2" w:rsidRDefault="007237F9">
      <w:pPr>
        <w:spacing w:after="0" w:line="240" w:lineRule="auto"/>
        <w:rPr>
          <w:rFonts w:ascii="Arial" w:eastAsia="Arial" w:hAnsi="Arial" w:cs="Arial"/>
          <w:b/>
          <w:bCs/>
          <w:sz w:val="24"/>
          <w:szCs w:val="24"/>
        </w:rPr>
      </w:pPr>
      <w:r>
        <w:rPr>
          <w:rFonts w:ascii="Arial" w:hAnsi="Arial"/>
          <w:b/>
          <w:bCs/>
          <w:color w:val="FF0000"/>
          <w:sz w:val="24"/>
          <w:szCs w:val="24"/>
          <w:u w:color="FF0000"/>
        </w:rPr>
        <w:t>TREE CLIMBING RISK BENEFIT ANALYSIS</w:t>
      </w:r>
    </w:p>
    <w:p w14:paraId="0836A264" w14:textId="77777777" w:rsidR="00742EA2" w:rsidRDefault="00742EA2">
      <w:pPr>
        <w:spacing w:after="0" w:line="240" w:lineRule="auto"/>
        <w:rPr>
          <w:rFonts w:ascii="Arial" w:eastAsia="Arial" w:hAnsi="Arial" w:cs="Arial"/>
          <w:sz w:val="24"/>
          <w:szCs w:val="24"/>
        </w:rPr>
      </w:pPr>
    </w:p>
    <w:p w14:paraId="33007F3D" w14:textId="77777777" w:rsidR="00742EA2" w:rsidRDefault="007237F9">
      <w:pPr>
        <w:spacing w:after="0" w:line="240" w:lineRule="auto"/>
        <w:rPr>
          <w:rFonts w:ascii="Arial" w:eastAsia="Arial" w:hAnsi="Arial" w:cs="Arial"/>
          <w:sz w:val="24"/>
          <w:szCs w:val="24"/>
        </w:rPr>
      </w:pPr>
      <w:r>
        <w:rPr>
          <w:rFonts w:ascii="Arial" w:hAnsi="Arial"/>
          <w:b/>
          <w:bCs/>
          <w:sz w:val="24"/>
          <w:szCs w:val="24"/>
        </w:rPr>
        <w:t>Source:</w:t>
      </w:r>
      <w:r>
        <w:rPr>
          <w:rFonts w:ascii="Arial" w:hAnsi="Arial"/>
          <w:sz w:val="24"/>
          <w:szCs w:val="24"/>
        </w:rPr>
        <w:t xml:space="preserve"> ‘Benefit-Risk Assessment of Tree Climbing MindStretchers Pty Ltd (October 2009)</w:t>
      </w:r>
    </w:p>
    <w:p w14:paraId="351E27BE" w14:textId="77777777" w:rsidR="00742EA2" w:rsidRDefault="00742EA2">
      <w:pPr>
        <w:spacing w:after="0" w:line="240" w:lineRule="auto"/>
        <w:rPr>
          <w:rFonts w:ascii="Arial" w:eastAsia="Arial" w:hAnsi="Arial" w:cs="Arial"/>
          <w:color w:val="FF0000"/>
          <w:sz w:val="24"/>
          <w:szCs w:val="24"/>
          <w:u w:color="FF0000"/>
        </w:rPr>
      </w:pPr>
    </w:p>
    <w:p w14:paraId="60E78308" w14:textId="77777777" w:rsidR="00742EA2" w:rsidRDefault="007237F9">
      <w:pPr>
        <w:spacing w:after="0" w:line="240" w:lineRule="auto"/>
        <w:rPr>
          <w:rFonts w:ascii="Arial" w:eastAsia="Arial" w:hAnsi="Arial" w:cs="Arial"/>
          <w:b/>
          <w:bCs/>
          <w:color w:val="FF0000"/>
          <w:sz w:val="24"/>
          <w:szCs w:val="24"/>
          <w:u w:color="FF0000"/>
        </w:rPr>
      </w:pPr>
      <w:r>
        <w:rPr>
          <w:rFonts w:ascii="Arial" w:hAnsi="Arial"/>
          <w:b/>
          <w:bCs/>
          <w:color w:val="FF0000"/>
          <w:sz w:val="24"/>
          <w:szCs w:val="24"/>
          <w:u w:color="FF0000"/>
        </w:rPr>
        <w:t>Benefits of Tree Climbing</w:t>
      </w:r>
    </w:p>
    <w:p w14:paraId="2C9AB009" w14:textId="77777777" w:rsidR="00742EA2" w:rsidRDefault="007237F9">
      <w:pPr>
        <w:numPr>
          <w:ilvl w:val="0"/>
          <w:numId w:val="24"/>
        </w:numPr>
        <w:spacing w:after="0" w:line="240" w:lineRule="auto"/>
        <w:rPr>
          <w:rFonts w:ascii="Arial" w:hAnsi="Arial"/>
          <w:sz w:val="24"/>
          <w:szCs w:val="24"/>
        </w:rPr>
      </w:pPr>
      <w:r>
        <w:rPr>
          <w:rFonts w:ascii="Arial" w:hAnsi="Arial"/>
          <w:sz w:val="24"/>
          <w:szCs w:val="24"/>
        </w:rPr>
        <w:t>Knowledge: tree characteristics (bark/wood/branches), seasonal changes, weather implications</w:t>
      </w:r>
    </w:p>
    <w:p w14:paraId="456012D9" w14:textId="77777777" w:rsidR="00742EA2" w:rsidRDefault="007237F9">
      <w:pPr>
        <w:numPr>
          <w:ilvl w:val="0"/>
          <w:numId w:val="24"/>
        </w:numPr>
        <w:spacing w:after="0" w:line="240" w:lineRule="auto"/>
        <w:rPr>
          <w:rFonts w:ascii="Arial" w:hAnsi="Arial"/>
          <w:sz w:val="24"/>
          <w:szCs w:val="24"/>
        </w:rPr>
      </w:pPr>
      <w:r>
        <w:rPr>
          <w:rFonts w:ascii="Arial" w:hAnsi="Arial"/>
          <w:sz w:val="24"/>
          <w:szCs w:val="24"/>
        </w:rPr>
        <w:t>Develop physical motor skills</w:t>
      </w:r>
    </w:p>
    <w:p w14:paraId="11BFF6E9" w14:textId="77777777" w:rsidR="00742EA2" w:rsidRDefault="007237F9">
      <w:pPr>
        <w:numPr>
          <w:ilvl w:val="0"/>
          <w:numId w:val="24"/>
        </w:numPr>
        <w:spacing w:after="0" w:line="240" w:lineRule="auto"/>
        <w:rPr>
          <w:rFonts w:ascii="Arial" w:hAnsi="Arial"/>
          <w:sz w:val="24"/>
          <w:szCs w:val="24"/>
        </w:rPr>
      </w:pPr>
      <w:r>
        <w:rPr>
          <w:rFonts w:ascii="Arial" w:hAnsi="Arial"/>
          <w:sz w:val="24"/>
          <w:szCs w:val="24"/>
        </w:rPr>
        <w:t>Build self confidence</w:t>
      </w:r>
    </w:p>
    <w:p w14:paraId="0C700796" w14:textId="77777777" w:rsidR="00742EA2" w:rsidRDefault="007237F9">
      <w:pPr>
        <w:numPr>
          <w:ilvl w:val="0"/>
          <w:numId w:val="24"/>
        </w:numPr>
        <w:spacing w:after="0" w:line="240" w:lineRule="auto"/>
        <w:rPr>
          <w:rFonts w:ascii="Arial" w:hAnsi="Arial"/>
          <w:sz w:val="24"/>
          <w:szCs w:val="24"/>
        </w:rPr>
      </w:pPr>
      <w:r>
        <w:rPr>
          <w:rFonts w:ascii="Arial" w:hAnsi="Arial"/>
          <w:sz w:val="24"/>
          <w:szCs w:val="24"/>
        </w:rPr>
        <w:t>Group co-operation</w:t>
      </w:r>
    </w:p>
    <w:p w14:paraId="40DFCF26" w14:textId="77777777" w:rsidR="00742EA2" w:rsidRDefault="007237F9">
      <w:pPr>
        <w:numPr>
          <w:ilvl w:val="0"/>
          <w:numId w:val="24"/>
        </w:numPr>
        <w:spacing w:after="0" w:line="240" w:lineRule="auto"/>
        <w:rPr>
          <w:rFonts w:ascii="Arial" w:hAnsi="Arial"/>
          <w:sz w:val="24"/>
          <w:szCs w:val="24"/>
        </w:rPr>
      </w:pPr>
      <w:r>
        <w:rPr>
          <w:rFonts w:ascii="Arial" w:hAnsi="Arial"/>
          <w:sz w:val="24"/>
          <w:szCs w:val="24"/>
        </w:rPr>
        <w:t>Group awareness</w:t>
      </w:r>
    </w:p>
    <w:p w14:paraId="651AAD7C" w14:textId="77777777" w:rsidR="00742EA2" w:rsidRDefault="007237F9">
      <w:pPr>
        <w:numPr>
          <w:ilvl w:val="0"/>
          <w:numId w:val="24"/>
        </w:numPr>
        <w:spacing w:after="0" w:line="240" w:lineRule="auto"/>
        <w:rPr>
          <w:rFonts w:ascii="Arial" w:hAnsi="Arial"/>
          <w:sz w:val="24"/>
          <w:szCs w:val="24"/>
        </w:rPr>
      </w:pPr>
      <w:r>
        <w:rPr>
          <w:rFonts w:ascii="Arial" w:hAnsi="Arial"/>
          <w:sz w:val="24"/>
          <w:szCs w:val="24"/>
        </w:rPr>
        <w:t xml:space="preserve"> Aesthetics/spirituality</w:t>
      </w:r>
    </w:p>
    <w:p w14:paraId="4B7E4F3A" w14:textId="77777777" w:rsidR="00742EA2" w:rsidRDefault="00742EA2">
      <w:pPr>
        <w:spacing w:after="0" w:line="240" w:lineRule="auto"/>
        <w:rPr>
          <w:rFonts w:ascii="Arial" w:eastAsia="Arial" w:hAnsi="Arial" w:cs="Arial"/>
          <w:color w:val="FF0000"/>
          <w:sz w:val="24"/>
          <w:szCs w:val="24"/>
          <w:u w:color="FF0000"/>
        </w:rPr>
      </w:pPr>
    </w:p>
    <w:p w14:paraId="47B25476" w14:textId="77777777" w:rsidR="00742EA2" w:rsidRDefault="007237F9">
      <w:pPr>
        <w:spacing w:after="0" w:line="240" w:lineRule="auto"/>
        <w:rPr>
          <w:rFonts w:ascii="Arial" w:eastAsia="Arial" w:hAnsi="Arial" w:cs="Arial"/>
          <w:b/>
          <w:bCs/>
          <w:color w:val="FF0000"/>
          <w:sz w:val="24"/>
          <w:szCs w:val="24"/>
          <w:u w:color="FF0000"/>
        </w:rPr>
      </w:pPr>
      <w:r>
        <w:rPr>
          <w:rFonts w:ascii="Arial" w:hAnsi="Arial"/>
          <w:b/>
          <w:bCs/>
          <w:color w:val="FF0000"/>
          <w:sz w:val="24"/>
          <w:szCs w:val="24"/>
          <w:u w:color="FF0000"/>
        </w:rPr>
        <w:t>Risks/Hazards and Strategies to Mitigate Risk</w:t>
      </w:r>
    </w:p>
    <w:p w14:paraId="1F5F1E64" w14:textId="77777777" w:rsidR="00742EA2" w:rsidRDefault="007237F9">
      <w:pPr>
        <w:spacing w:after="0" w:line="240" w:lineRule="auto"/>
        <w:rPr>
          <w:rFonts w:ascii="Arial" w:eastAsia="Arial" w:hAnsi="Arial" w:cs="Arial"/>
          <w:color w:val="FFFFFF"/>
          <w:sz w:val="24"/>
          <w:szCs w:val="24"/>
          <w:u w:color="FFFFFF"/>
        </w:rPr>
      </w:pPr>
      <w:r>
        <w:rPr>
          <w:rFonts w:ascii="Arial" w:hAnsi="Arial"/>
          <w:color w:val="FFFFFF"/>
          <w:sz w:val="24"/>
          <w:szCs w:val="24"/>
          <w:u w:color="FFFFFF"/>
        </w:rPr>
        <w:t>Hazard Precaution</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94"/>
        <w:gridCol w:w="5448"/>
      </w:tblGrid>
      <w:tr w:rsidR="00742EA2" w14:paraId="347ED2FD" w14:textId="77777777">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DAEE8" w14:textId="77777777" w:rsidR="00742EA2" w:rsidRDefault="007237F9">
            <w:pPr>
              <w:spacing w:after="0" w:line="240" w:lineRule="auto"/>
              <w:jc w:val="center"/>
            </w:pPr>
            <w:r>
              <w:rPr>
                <w:rFonts w:ascii="Arial" w:hAnsi="Arial"/>
                <w:b/>
                <w:bCs/>
                <w:sz w:val="24"/>
                <w:szCs w:val="24"/>
              </w:rPr>
              <w:t>Hazard</w:t>
            </w:r>
          </w:p>
        </w:tc>
        <w:tc>
          <w:tcPr>
            <w:tcW w:w="5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C62F" w14:textId="77777777" w:rsidR="00742EA2" w:rsidRDefault="007237F9">
            <w:pPr>
              <w:spacing w:after="0" w:line="240" w:lineRule="auto"/>
              <w:jc w:val="center"/>
            </w:pPr>
            <w:r>
              <w:rPr>
                <w:rFonts w:ascii="Arial" w:hAnsi="Arial"/>
                <w:b/>
                <w:bCs/>
                <w:sz w:val="24"/>
                <w:szCs w:val="24"/>
              </w:rPr>
              <w:t>Precaution</w:t>
            </w:r>
          </w:p>
        </w:tc>
      </w:tr>
      <w:tr w:rsidR="00742EA2" w14:paraId="4B9B889B" w14:textId="77777777">
        <w:trPr>
          <w:trHeight w:val="842"/>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0C8E" w14:textId="77777777" w:rsidR="00742EA2" w:rsidRDefault="007237F9">
            <w:pPr>
              <w:spacing w:after="0" w:line="240" w:lineRule="auto"/>
            </w:pPr>
            <w:r>
              <w:rPr>
                <w:rFonts w:ascii="Arial" w:hAnsi="Arial"/>
                <w:b/>
                <w:bCs/>
                <w:sz w:val="24"/>
                <w:szCs w:val="24"/>
              </w:rPr>
              <w:t>Material on the floor beneath tree</w:t>
            </w:r>
          </w:p>
        </w:tc>
        <w:tc>
          <w:tcPr>
            <w:tcW w:w="5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B527F" w14:textId="77777777" w:rsidR="00742EA2" w:rsidRDefault="007237F9">
            <w:pPr>
              <w:numPr>
                <w:ilvl w:val="0"/>
                <w:numId w:val="25"/>
              </w:numPr>
              <w:spacing w:after="0" w:line="240" w:lineRule="auto"/>
              <w:rPr>
                <w:rFonts w:ascii="Arial" w:hAnsi="Arial"/>
                <w:sz w:val="24"/>
                <w:szCs w:val="24"/>
              </w:rPr>
            </w:pPr>
            <w:r>
              <w:rPr>
                <w:rFonts w:ascii="Arial" w:hAnsi="Arial"/>
                <w:sz w:val="24"/>
                <w:szCs w:val="24"/>
              </w:rPr>
              <w:t>Inform children of the hazard to allow for self evaluation</w:t>
            </w:r>
          </w:p>
          <w:p w14:paraId="43987A60" w14:textId="77777777" w:rsidR="00742EA2" w:rsidRDefault="007237F9">
            <w:pPr>
              <w:numPr>
                <w:ilvl w:val="0"/>
                <w:numId w:val="25"/>
              </w:numPr>
              <w:spacing w:after="0" w:line="240" w:lineRule="auto"/>
              <w:rPr>
                <w:rFonts w:ascii="Arial" w:hAnsi="Arial"/>
                <w:sz w:val="24"/>
                <w:szCs w:val="24"/>
              </w:rPr>
            </w:pPr>
            <w:r>
              <w:rPr>
                <w:rFonts w:ascii="Arial" w:hAnsi="Arial"/>
                <w:sz w:val="24"/>
                <w:szCs w:val="24"/>
              </w:rPr>
              <w:t>Remove where appropriate(staff/children)</w:t>
            </w:r>
          </w:p>
        </w:tc>
      </w:tr>
      <w:tr w:rsidR="00742EA2" w14:paraId="6D44BA6C" w14:textId="77777777">
        <w:trPr>
          <w:trHeight w:val="1402"/>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48EA8" w14:textId="77777777" w:rsidR="00742EA2" w:rsidRDefault="007237F9">
            <w:pPr>
              <w:spacing w:after="0" w:line="240" w:lineRule="auto"/>
            </w:pPr>
            <w:r>
              <w:rPr>
                <w:rFonts w:ascii="Arial" w:hAnsi="Arial"/>
                <w:b/>
                <w:bCs/>
                <w:sz w:val="24"/>
                <w:szCs w:val="24"/>
              </w:rPr>
              <w:t>Dead wood</w:t>
            </w:r>
          </w:p>
        </w:tc>
        <w:tc>
          <w:tcPr>
            <w:tcW w:w="5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18F88" w14:textId="77777777" w:rsidR="00742EA2" w:rsidRDefault="007237F9">
            <w:pPr>
              <w:numPr>
                <w:ilvl w:val="0"/>
                <w:numId w:val="26"/>
              </w:numPr>
              <w:spacing w:after="0" w:line="240" w:lineRule="auto"/>
              <w:rPr>
                <w:rFonts w:ascii="Arial" w:hAnsi="Arial"/>
                <w:sz w:val="24"/>
                <w:szCs w:val="24"/>
              </w:rPr>
            </w:pPr>
            <w:r>
              <w:rPr>
                <w:rFonts w:ascii="Arial" w:hAnsi="Arial"/>
                <w:sz w:val="24"/>
                <w:szCs w:val="24"/>
              </w:rPr>
              <w:t>Remove dead wood branches overhead when found</w:t>
            </w:r>
          </w:p>
          <w:p w14:paraId="089C3FB5" w14:textId="77777777" w:rsidR="00742EA2" w:rsidRDefault="007237F9">
            <w:pPr>
              <w:numPr>
                <w:ilvl w:val="0"/>
                <w:numId w:val="26"/>
              </w:numPr>
              <w:spacing w:after="0" w:line="240" w:lineRule="auto"/>
              <w:rPr>
                <w:rFonts w:ascii="Arial" w:hAnsi="Arial"/>
                <w:sz w:val="24"/>
                <w:szCs w:val="24"/>
              </w:rPr>
            </w:pPr>
            <w:r>
              <w:rPr>
                <w:rFonts w:ascii="Arial" w:hAnsi="Arial"/>
                <w:sz w:val="24"/>
                <w:szCs w:val="24"/>
              </w:rPr>
              <w:t>Inform children of the fragility of dead wood - likely to break, encourage children to monitor</w:t>
            </w:r>
          </w:p>
        </w:tc>
      </w:tr>
      <w:tr w:rsidR="00742EA2" w14:paraId="31967CFB" w14:textId="77777777">
        <w:trPr>
          <w:trHeight w:val="1682"/>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0BFDE" w14:textId="77777777" w:rsidR="00742EA2" w:rsidRDefault="007237F9">
            <w:pPr>
              <w:spacing w:after="0" w:line="240" w:lineRule="auto"/>
            </w:pPr>
            <w:r>
              <w:rPr>
                <w:rFonts w:ascii="Arial" w:hAnsi="Arial"/>
                <w:b/>
                <w:bCs/>
                <w:sz w:val="24"/>
                <w:szCs w:val="24"/>
              </w:rPr>
              <w:t>Slippery surfaces</w:t>
            </w:r>
          </w:p>
        </w:tc>
        <w:tc>
          <w:tcPr>
            <w:tcW w:w="5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D5A3A" w14:textId="77777777" w:rsidR="00742EA2" w:rsidRDefault="007237F9">
            <w:pPr>
              <w:numPr>
                <w:ilvl w:val="0"/>
                <w:numId w:val="27"/>
              </w:numPr>
              <w:spacing w:after="0" w:line="240" w:lineRule="auto"/>
              <w:rPr>
                <w:rFonts w:ascii="Arial" w:hAnsi="Arial"/>
                <w:sz w:val="24"/>
                <w:szCs w:val="24"/>
              </w:rPr>
            </w:pPr>
            <w:r>
              <w:rPr>
                <w:rFonts w:ascii="Arial" w:hAnsi="Arial"/>
                <w:sz w:val="24"/>
                <w:szCs w:val="24"/>
              </w:rPr>
              <w:t>Check condition of climbing surfaces prior to activity</w:t>
            </w:r>
          </w:p>
          <w:p w14:paraId="563B2DD9" w14:textId="77777777" w:rsidR="00742EA2" w:rsidRDefault="007237F9">
            <w:pPr>
              <w:numPr>
                <w:ilvl w:val="0"/>
                <w:numId w:val="27"/>
              </w:numPr>
              <w:spacing w:after="0" w:line="240" w:lineRule="auto"/>
              <w:rPr>
                <w:rFonts w:ascii="Arial" w:hAnsi="Arial"/>
                <w:sz w:val="24"/>
                <w:szCs w:val="24"/>
              </w:rPr>
            </w:pPr>
            <w:r>
              <w:rPr>
                <w:rFonts w:ascii="Arial" w:hAnsi="Arial"/>
                <w:sz w:val="24"/>
                <w:szCs w:val="24"/>
              </w:rPr>
              <w:t>Evaluate weather conditions linked to hazard and desist if necessary</w:t>
            </w:r>
          </w:p>
          <w:p w14:paraId="375ACDD0" w14:textId="77777777" w:rsidR="00742EA2" w:rsidRDefault="007237F9">
            <w:pPr>
              <w:numPr>
                <w:ilvl w:val="0"/>
                <w:numId w:val="27"/>
              </w:numPr>
              <w:spacing w:after="0" w:line="240" w:lineRule="auto"/>
              <w:rPr>
                <w:rFonts w:ascii="Arial" w:hAnsi="Arial"/>
                <w:sz w:val="24"/>
                <w:szCs w:val="24"/>
              </w:rPr>
            </w:pPr>
            <w:r>
              <w:rPr>
                <w:rFonts w:ascii="Arial" w:hAnsi="Arial"/>
                <w:sz w:val="24"/>
                <w:szCs w:val="24"/>
              </w:rPr>
              <w:t>Inform children of the hazards and allow self monitoring</w:t>
            </w:r>
          </w:p>
        </w:tc>
      </w:tr>
      <w:tr w:rsidR="00742EA2" w14:paraId="587A91EC" w14:textId="77777777">
        <w:trPr>
          <w:trHeight w:val="1682"/>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5698B" w14:textId="77777777" w:rsidR="00742EA2" w:rsidRDefault="007237F9">
            <w:pPr>
              <w:spacing w:after="0" w:line="240" w:lineRule="auto"/>
            </w:pPr>
            <w:r>
              <w:rPr>
                <w:rFonts w:ascii="Arial" w:hAnsi="Arial"/>
                <w:b/>
                <w:bCs/>
                <w:sz w:val="24"/>
                <w:szCs w:val="24"/>
              </w:rPr>
              <w:lastRenderedPageBreak/>
              <w:t>Drop heights</w:t>
            </w:r>
          </w:p>
        </w:tc>
        <w:tc>
          <w:tcPr>
            <w:tcW w:w="5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EFAD4" w14:textId="77777777" w:rsidR="00742EA2" w:rsidRDefault="007237F9">
            <w:pPr>
              <w:numPr>
                <w:ilvl w:val="0"/>
                <w:numId w:val="28"/>
              </w:numPr>
              <w:spacing w:after="0" w:line="240" w:lineRule="auto"/>
              <w:rPr>
                <w:rFonts w:ascii="Arial" w:hAnsi="Arial"/>
                <w:sz w:val="24"/>
                <w:szCs w:val="24"/>
              </w:rPr>
            </w:pPr>
            <w:r>
              <w:rPr>
                <w:rFonts w:ascii="Arial" w:hAnsi="Arial"/>
                <w:sz w:val="24"/>
                <w:szCs w:val="24"/>
              </w:rPr>
              <w:t>Children self assess abilities</w:t>
            </w:r>
          </w:p>
          <w:p w14:paraId="251937E9" w14:textId="77777777" w:rsidR="00742EA2" w:rsidRDefault="007237F9">
            <w:pPr>
              <w:numPr>
                <w:ilvl w:val="0"/>
                <w:numId w:val="28"/>
              </w:numPr>
              <w:spacing w:after="0" w:line="240" w:lineRule="auto"/>
              <w:rPr>
                <w:rFonts w:ascii="Arial" w:hAnsi="Arial"/>
                <w:sz w:val="24"/>
                <w:szCs w:val="24"/>
              </w:rPr>
            </w:pPr>
            <w:r>
              <w:rPr>
                <w:rFonts w:ascii="Arial" w:hAnsi="Arial"/>
                <w:sz w:val="24"/>
                <w:szCs w:val="24"/>
              </w:rPr>
              <w:t>Children and staff monitor landing spaces for obstacles and remove or change landing location as required</w:t>
            </w:r>
          </w:p>
          <w:p w14:paraId="5382B585" w14:textId="77777777" w:rsidR="00742EA2" w:rsidRDefault="007237F9">
            <w:pPr>
              <w:numPr>
                <w:ilvl w:val="0"/>
                <w:numId w:val="28"/>
              </w:numPr>
              <w:spacing w:after="0" w:line="240" w:lineRule="auto"/>
              <w:rPr>
                <w:rFonts w:ascii="Arial" w:hAnsi="Arial"/>
                <w:sz w:val="24"/>
                <w:szCs w:val="24"/>
              </w:rPr>
            </w:pPr>
            <w:r>
              <w:rPr>
                <w:rFonts w:ascii="Arial" w:hAnsi="Arial"/>
                <w:sz w:val="24"/>
                <w:szCs w:val="24"/>
              </w:rPr>
              <w:t>Staff support children when required/requested - hand held etc.</w:t>
            </w:r>
          </w:p>
        </w:tc>
      </w:tr>
      <w:tr w:rsidR="00742EA2" w14:paraId="17FFB6E0" w14:textId="77777777">
        <w:trPr>
          <w:trHeight w:val="842"/>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E612" w14:textId="77777777" w:rsidR="00742EA2" w:rsidRDefault="007237F9">
            <w:pPr>
              <w:spacing w:after="0" w:line="240" w:lineRule="auto"/>
              <w:rPr>
                <w:rFonts w:ascii="Arial" w:eastAsia="Arial" w:hAnsi="Arial" w:cs="Arial"/>
                <w:b/>
                <w:bCs/>
                <w:sz w:val="24"/>
                <w:szCs w:val="24"/>
              </w:rPr>
            </w:pPr>
            <w:r>
              <w:rPr>
                <w:rFonts w:ascii="Arial" w:hAnsi="Arial"/>
                <w:b/>
                <w:bCs/>
                <w:sz w:val="24"/>
                <w:szCs w:val="24"/>
              </w:rPr>
              <w:t>Protruding</w:t>
            </w:r>
          </w:p>
          <w:p w14:paraId="48532A7D" w14:textId="77777777" w:rsidR="00742EA2" w:rsidRDefault="007237F9">
            <w:pPr>
              <w:spacing w:after="0" w:line="240" w:lineRule="auto"/>
            </w:pPr>
            <w:r>
              <w:rPr>
                <w:rFonts w:ascii="Arial" w:hAnsi="Arial"/>
                <w:b/>
                <w:bCs/>
                <w:sz w:val="24"/>
                <w:szCs w:val="24"/>
              </w:rPr>
              <w:t>branches</w:t>
            </w:r>
          </w:p>
        </w:tc>
        <w:tc>
          <w:tcPr>
            <w:tcW w:w="5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1D141" w14:textId="77777777" w:rsidR="00742EA2" w:rsidRDefault="007237F9">
            <w:pPr>
              <w:numPr>
                <w:ilvl w:val="0"/>
                <w:numId w:val="29"/>
              </w:numPr>
              <w:spacing w:after="0" w:line="240" w:lineRule="auto"/>
              <w:rPr>
                <w:rFonts w:ascii="Arial" w:hAnsi="Arial"/>
                <w:sz w:val="24"/>
                <w:szCs w:val="24"/>
              </w:rPr>
            </w:pPr>
            <w:r>
              <w:rPr>
                <w:rFonts w:ascii="Arial" w:hAnsi="Arial"/>
                <w:sz w:val="24"/>
                <w:szCs w:val="24"/>
              </w:rPr>
              <w:t>Children self assess climbing location</w:t>
            </w:r>
          </w:p>
          <w:p w14:paraId="2A158E45" w14:textId="77777777" w:rsidR="00742EA2" w:rsidRDefault="007237F9">
            <w:pPr>
              <w:numPr>
                <w:ilvl w:val="0"/>
                <w:numId w:val="29"/>
              </w:numPr>
              <w:spacing w:after="0" w:line="240" w:lineRule="auto"/>
              <w:rPr>
                <w:rFonts w:ascii="Arial" w:hAnsi="Arial"/>
                <w:sz w:val="24"/>
                <w:szCs w:val="24"/>
              </w:rPr>
            </w:pPr>
            <w:r>
              <w:rPr>
                <w:rFonts w:ascii="Arial" w:hAnsi="Arial"/>
                <w:sz w:val="24"/>
                <w:szCs w:val="24"/>
              </w:rPr>
              <w:t>Change climbing location if deemed too high risk</w:t>
            </w:r>
          </w:p>
        </w:tc>
      </w:tr>
    </w:tbl>
    <w:p w14:paraId="48175FA1" w14:textId="77777777" w:rsidR="00742EA2" w:rsidRDefault="00742EA2">
      <w:pPr>
        <w:widowControl w:val="0"/>
        <w:spacing w:after="0" w:line="240" w:lineRule="auto"/>
        <w:rPr>
          <w:rFonts w:ascii="Arial" w:eastAsia="Arial" w:hAnsi="Arial" w:cs="Arial"/>
          <w:color w:val="FFFFFF"/>
          <w:sz w:val="24"/>
          <w:szCs w:val="24"/>
          <w:u w:color="FFFFFF"/>
        </w:rPr>
      </w:pPr>
    </w:p>
    <w:p w14:paraId="43BC7C6E" w14:textId="77777777" w:rsidR="00742EA2" w:rsidRDefault="00742EA2">
      <w:pPr>
        <w:spacing w:after="0" w:line="240" w:lineRule="auto"/>
        <w:rPr>
          <w:rFonts w:ascii="Arial" w:eastAsia="Arial" w:hAnsi="Arial" w:cs="Arial"/>
          <w:color w:val="FFFFFF"/>
          <w:sz w:val="24"/>
          <w:szCs w:val="24"/>
          <w:u w:color="FFFFFF"/>
        </w:rPr>
      </w:pPr>
    </w:p>
    <w:p w14:paraId="30FE52BE" w14:textId="77777777" w:rsidR="00742EA2" w:rsidRDefault="00742EA2">
      <w:pPr>
        <w:spacing w:after="0" w:line="240" w:lineRule="auto"/>
        <w:rPr>
          <w:rFonts w:ascii="Arial" w:eastAsia="Arial" w:hAnsi="Arial" w:cs="Arial"/>
          <w:sz w:val="24"/>
          <w:szCs w:val="24"/>
        </w:rPr>
      </w:pPr>
    </w:p>
    <w:p w14:paraId="27B90124" w14:textId="77777777" w:rsidR="00742EA2" w:rsidRDefault="00742EA2">
      <w:pPr>
        <w:spacing w:after="0" w:line="240" w:lineRule="auto"/>
        <w:rPr>
          <w:rFonts w:ascii="Arial" w:eastAsia="Arial" w:hAnsi="Arial" w:cs="Arial"/>
          <w:sz w:val="24"/>
          <w:szCs w:val="24"/>
        </w:rPr>
      </w:pPr>
    </w:p>
    <w:p w14:paraId="7F6D8BCE" w14:textId="77777777" w:rsidR="00742EA2" w:rsidRDefault="00742EA2">
      <w:pPr>
        <w:spacing w:after="0" w:line="240" w:lineRule="auto"/>
        <w:rPr>
          <w:rFonts w:ascii="Arial" w:eastAsia="Arial" w:hAnsi="Arial" w:cs="Arial"/>
          <w:sz w:val="24"/>
          <w:szCs w:val="24"/>
        </w:rPr>
      </w:pPr>
    </w:p>
    <w:p w14:paraId="289953DA" w14:textId="77777777" w:rsidR="00742EA2" w:rsidRDefault="00742EA2">
      <w:pPr>
        <w:spacing w:after="0" w:line="240" w:lineRule="auto"/>
        <w:rPr>
          <w:rFonts w:ascii="Arial" w:eastAsia="Arial" w:hAnsi="Arial" w:cs="Arial"/>
          <w:sz w:val="24"/>
          <w:szCs w:val="24"/>
        </w:rPr>
      </w:pPr>
    </w:p>
    <w:p w14:paraId="1D3288F8" w14:textId="77777777" w:rsidR="00742EA2" w:rsidRDefault="00742EA2">
      <w:pPr>
        <w:spacing w:after="0" w:line="240" w:lineRule="auto"/>
        <w:rPr>
          <w:rFonts w:ascii="Arial" w:eastAsia="Arial" w:hAnsi="Arial" w:cs="Arial"/>
          <w:sz w:val="24"/>
          <w:szCs w:val="24"/>
        </w:rPr>
      </w:pPr>
    </w:p>
    <w:p w14:paraId="36BD6377" w14:textId="77777777" w:rsidR="00742EA2" w:rsidRDefault="00742EA2">
      <w:pPr>
        <w:spacing w:after="0" w:line="240" w:lineRule="auto"/>
      </w:pPr>
    </w:p>
    <w:sectPr w:rsidR="00742EA2">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AB44" w14:textId="77777777" w:rsidR="00A52EC4" w:rsidRDefault="00A52EC4">
      <w:pPr>
        <w:spacing w:after="0" w:line="240" w:lineRule="auto"/>
      </w:pPr>
      <w:r>
        <w:separator/>
      </w:r>
    </w:p>
  </w:endnote>
  <w:endnote w:type="continuationSeparator" w:id="0">
    <w:p w14:paraId="239A7FCA" w14:textId="77777777" w:rsidR="00A52EC4" w:rsidRDefault="00A5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TE27DE6F0t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DB54" w14:textId="77777777" w:rsidR="00742EA2" w:rsidRDefault="00742E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DD8B" w14:textId="77777777" w:rsidR="00A52EC4" w:rsidRDefault="00A52EC4">
      <w:pPr>
        <w:spacing w:after="0" w:line="240" w:lineRule="auto"/>
      </w:pPr>
      <w:r>
        <w:separator/>
      </w:r>
    </w:p>
  </w:footnote>
  <w:footnote w:type="continuationSeparator" w:id="0">
    <w:p w14:paraId="09A1D480" w14:textId="77777777" w:rsidR="00A52EC4" w:rsidRDefault="00A5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57F3" w14:textId="77777777" w:rsidR="00742EA2" w:rsidRDefault="00742E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19B"/>
    <w:multiLevelType w:val="hybridMultilevel"/>
    <w:tmpl w:val="642C806A"/>
    <w:numStyleLink w:val="ImportedStyle3"/>
  </w:abstractNum>
  <w:abstractNum w:abstractNumId="1" w15:restartNumberingAfterBreak="0">
    <w:nsid w:val="06441281"/>
    <w:multiLevelType w:val="hybridMultilevel"/>
    <w:tmpl w:val="3514BC10"/>
    <w:lvl w:ilvl="0" w:tplc="54768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9CF1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A237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B2DD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0470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2403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D87B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4831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106C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0E6188"/>
    <w:multiLevelType w:val="hybridMultilevel"/>
    <w:tmpl w:val="C9044A7A"/>
    <w:lvl w:ilvl="0" w:tplc="91922A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581D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C02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F64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2A88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90F4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FA3D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8455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6202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D5039"/>
    <w:multiLevelType w:val="hybridMultilevel"/>
    <w:tmpl w:val="C6E6DD30"/>
    <w:styleLink w:val="ImportedStyle7"/>
    <w:lvl w:ilvl="0" w:tplc="F738DB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18C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02EF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2AAE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822A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50AA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E0F6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EAB8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32B9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1E7FC1"/>
    <w:multiLevelType w:val="hybridMultilevel"/>
    <w:tmpl w:val="DDD24408"/>
    <w:numStyleLink w:val="ImportedStyle6"/>
  </w:abstractNum>
  <w:abstractNum w:abstractNumId="5" w15:restartNumberingAfterBreak="0">
    <w:nsid w:val="0E074B28"/>
    <w:multiLevelType w:val="hybridMultilevel"/>
    <w:tmpl w:val="218438C8"/>
    <w:styleLink w:val="ImportedStyle2"/>
    <w:lvl w:ilvl="0" w:tplc="E1B467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32DA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F852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253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F0B8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5052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3280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1261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F4C1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3D3774"/>
    <w:multiLevelType w:val="hybridMultilevel"/>
    <w:tmpl w:val="0E9A7D9A"/>
    <w:numStyleLink w:val="ImportedStyle4"/>
  </w:abstractNum>
  <w:abstractNum w:abstractNumId="7" w15:restartNumberingAfterBreak="0">
    <w:nsid w:val="116E641E"/>
    <w:multiLevelType w:val="hybridMultilevel"/>
    <w:tmpl w:val="299A74CE"/>
    <w:styleLink w:val="ImportedStyle1"/>
    <w:lvl w:ilvl="0" w:tplc="7F72D7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8EB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BEC9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E465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E8E7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AA7C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F8B9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0E2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4478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4F05F9"/>
    <w:multiLevelType w:val="hybridMultilevel"/>
    <w:tmpl w:val="191A8188"/>
    <w:numStyleLink w:val="ImportedStyle11"/>
  </w:abstractNum>
  <w:abstractNum w:abstractNumId="9" w15:restartNumberingAfterBreak="0">
    <w:nsid w:val="1DD3528A"/>
    <w:multiLevelType w:val="hybridMultilevel"/>
    <w:tmpl w:val="299A74CE"/>
    <w:numStyleLink w:val="ImportedStyle1"/>
  </w:abstractNum>
  <w:abstractNum w:abstractNumId="10" w15:restartNumberingAfterBreak="0">
    <w:nsid w:val="347C2AEA"/>
    <w:multiLevelType w:val="hybridMultilevel"/>
    <w:tmpl w:val="A34893E8"/>
    <w:numStyleLink w:val="ImportedStyle12"/>
  </w:abstractNum>
  <w:abstractNum w:abstractNumId="11" w15:restartNumberingAfterBreak="0">
    <w:nsid w:val="377002F9"/>
    <w:multiLevelType w:val="hybridMultilevel"/>
    <w:tmpl w:val="62E693D4"/>
    <w:styleLink w:val="ImportedStyle5"/>
    <w:lvl w:ilvl="0" w:tplc="CE0631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B4DE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F2BE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A86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9447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CA88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6861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B4A6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FA66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B097B5A"/>
    <w:multiLevelType w:val="hybridMultilevel"/>
    <w:tmpl w:val="0E9A7D9A"/>
    <w:styleLink w:val="ImportedStyle4"/>
    <w:lvl w:ilvl="0" w:tplc="EE7EF4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DEFA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A4E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60E5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D062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A201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8433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300C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5A2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7F0416"/>
    <w:multiLevelType w:val="hybridMultilevel"/>
    <w:tmpl w:val="FB9C5C9E"/>
    <w:styleLink w:val="ImportedStyle8"/>
    <w:lvl w:ilvl="0" w:tplc="72F49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5E8E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9A27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1252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74EB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84CC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2801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B8FB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3474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8E7836"/>
    <w:multiLevelType w:val="hybridMultilevel"/>
    <w:tmpl w:val="EAD0E166"/>
    <w:styleLink w:val="ImportedStyle9"/>
    <w:lvl w:ilvl="0" w:tplc="8C4A80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EC05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3E23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1ABF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B2F1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28F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F291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72EF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F63B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9453FC"/>
    <w:multiLevelType w:val="hybridMultilevel"/>
    <w:tmpl w:val="218438C8"/>
    <w:numStyleLink w:val="ImportedStyle2"/>
  </w:abstractNum>
  <w:abstractNum w:abstractNumId="16" w15:restartNumberingAfterBreak="0">
    <w:nsid w:val="44332BE3"/>
    <w:multiLevelType w:val="hybridMultilevel"/>
    <w:tmpl w:val="D4263CE2"/>
    <w:lvl w:ilvl="0" w:tplc="2A6CC4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840D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44E9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58F0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B28B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269A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DECA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82CF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00DF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67425C5"/>
    <w:multiLevelType w:val="hybridMultilevel"/>
    <w:tmpl w:val="62E693D4"/>
    <w:numStyleLink w:val="ImportedStyle5"/>
  </w:abstractNum>
  <w:abstractNum w:abstractNumId="18" w15:restartNumberingAfterBreak="0">
    <w:nsid w:val="475C69D4"/>
    <w:multiLevelType w:val="hybridMultilevel"/>
    <w:tmpl w:val="D2BAC632"/>
    <w:numStyleLink w:val="ImportedStyle10"/>
  </w:abstractNum>
  <w:abstractNum w:abstractNumId="19" w15:restartNumberingAfterBreak="0">
    <w:nsid w:val="48A81F0E"/>
    <w:multiLevelType w:val="hybridMultilevel"/>
    <w:tmpl w:val="191A8188"/>
    <w:styleLink w:val="ImportedStyle11"/>
    <w:lvl w:ilvl="0" w:tplc="C1F69FEE">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CA7A80">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0A04B4">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E443E8">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2C2286">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8143C">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8C25C2">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70A668">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A26C5C">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5440D"/>
    <w:multiLevelType w:val="hybridMultilevel"/>
    <w:tmpl w:val="FB9C5C9E"/>
    <w:numStyleLink w:val="ImportedStyle8"/>
  </w:abstractNum>
  <w:abstractNum w:abstractNumId="21" w15:restartNumberingAfterBreak="0">
    <w:nsid w:val="4D2D7B6C"/>
    <w:multiLevelType w:val="hybridMultilevel"/>
    <w:tmpl w:val="EAD0E166"/>
    <w:numStyleLink w:val="ImportedStyle9"/>
  </w:abstractNum>
  <w:abstractNum w:abstractNumId="22" w15:restartNumberingAfterBreak="0">
    <w:nsid w:val="50615027"/>
    <w:multiLevelType w:val="hybridMultilevel"/>
    <w:tmpl w:val="642C806A"/>
    <w:styleLink w:val="ImportedStyle3"/>
    <w:lvl w:ilvl="0" w:tplc="DBA860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1880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E8AC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FA18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1264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286B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7A49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908B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FE1B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817D08"/>
    <w:multiLevelType w:val="hybridMultilevel"/>
    <w:tmpl w:val="D2BAC632"/>
    <w:styleLink w:val="ImportedStyle10"/>
    <w:lvl w:ilvl="0" w:tplc="07024F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DA8B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AEF3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CC28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68FA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42E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E021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60C2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90E6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896A92"/>
    <w:multiLevelType w:val="hybridMultilevel"/>
    <w:tmpl w:val="58D08210"/>
    <w:lvl w:ilvl="0" w:tplc="322A04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ACC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AEE8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E2C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2650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3443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E0C2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F48D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E8DC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0E7920"/>
    <w:multiLevelType w:val="hybridMultilevel"/>
    <w:tmpl w:val="12DE3E8E"/>
    <w:lvl w:ilvl="0" w:tplc="2A5216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29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AEB2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DE6F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1469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F415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22B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264D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8EC4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6B30985"/>
    <w:multiLevelType w:val="hybridMultilevel"/>
    <w:tmpl w:val="C6E6DD30"/>
    <w:numStyleLink w:val="ImportedStyle7"/>
  </w:abstractNum>
  <w:abstractNum w:abstractNumId="27" w15:restartNumberingAfterBreak="0">
    <w:nsid w:val="7B973434"/>
    <w:multiLevelType w:val="hybridMultilevel"/>
    <w:tmpl w:val="DDD24408"/>
    <w:styleLink w:val="ImportedStyle6"/>
    <w:lvl w:ilvl="0" w:tplc="48AA10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E6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CA3E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0430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1C11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F056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7E35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AEB3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F2C9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E6712B5"/>
    <w:multiLevelType w:val="hybridMultilevel"/>
    <w:tmpl w:val="A34893E8"/>
    <w:styleLink w:val="ImportedStyle12"/>
    <w:lvl w:ilvl="0" w:tplc="A70AB4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8F3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3EE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CAB5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A8B6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82BD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E469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0C84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8D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9"/>
  </w:num>
  <w:num w:numId="3">
    <w:abstractNumId w:val="5"/>
  </w:num>
  <w:num w:numId="4">
    <w:abstractNumId w:val="15"/>
  </w:num>
  <w:num w:numId="5">
    <w:abstractNumId w:val="22"/>
  </w:num>
  <w:num w:numId="6">
    <w:abstractNumId w:val="0"/>
  </w:num>
  <w:num w:numId="7">
    <w:abstractNumId w:val="12"/>
  </w:num>
  <w:num w:numId="8">
    <w:abstractNumId w:val="6"/>
  </w:num>
  <w:num w:numId="9">
    <w:abstractNumId w:val="11"/>
  </w:num>
  <w:num w:numId="10">
    <w:abstractNumId w:val="17"/>
  </w:num>
  <w:num w:numId="11">
    <w:abstractNumId w:val="27"/>
  </w:num>
  <w:num w:numId="12">
    <w:abstractNumId w:val="4"/>
  </w:num>
  <w:num w:numId="13">
    <w:abstractNumId w:val="3"/>
  </w:num>
  <w:num w:numId="14">
    <w:abstractNumId w:val="26"/>
  </w:num>
  <w:num w:numId="15">
    <w:abstractNumId w:val="13"/>
  </w:num>
  <w:num w:numId="16">
    <w:abstractNumId w:val="20"/>
  </w:num>
  <w:num w:numId="17">
    <w:abstractNumId w:val="14"/>
  </w:num>
  <w:num w:numId="18">
    <w:abstractNumId w:val="21"/>
  </w:num>
  <w:num w:numId="19">
    <w:abstractNumId w:val="23"/>
  </w:num>
  <w:num w:numId="20">
    <w:abstractNumId w:val="18"/>
  </w:num>
  <w:num w:numId="21">
    <w:abstractNumId w:val="19"/>
  </w:num>
  <w:num w:numId="22">
    <w:abstractNumId w:val="8"/>
  </w:num>
  <w:num w:numId="23">
    <w:abstractNumId w:val="28"/>
  </w:num>
  <w:num w:numId="24">
    <w:abstractNumId w:val="10"/>
  </w:num>
  <w:num w:numId="25">
    <w:abstractNumId w:val="2"/>
  </w:num>
  <w:num w:numId="26">
    <w:abstractNumId w:val="1"/>
  </w:num>
  <w:num w:numId="27">
    <w:abstractNumId w:val="25"/>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A2"/>
    <w:rsid w:val="00383A7E"/>
    <w:rsid w:val="007237F9"/>
    <w:rsid w:val="00742EA2"/>
    <w:rsid w:val="008B4C65"/>
    <w:rsid w:val="00A52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E7D6"/>
  <w15:docId w15:val="{DD61B35B-C6CE-48E7-A391-107BA125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Hema Srekrishnan</cp:lastModifiedBy>
  <cp:revision>3</cp:revision>
  <dcterms:created xsi:type="dcterms:W3CDTF">2019-04-23T01:24:00Z</dcterms:created>
  <dcterms:modified xsi:type="dcterms:W3CDTF">2021-10-18T02:04:00Z</dcterms:modified>
</cp:coreProperties>
</file>